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174F" w14:textId="69C8795C" w:rsidR="005674C2" w:rsidRDefault="00BB6CD2" w:rsidP="00840669">
      <w:pPr>
        <w:rPr>
          <w:rFonts w:ascii="Times New Roman" w:hAnsi="Times New Roman" w:cs="Times New Roman"/>
          <w:sz w:val="24"/>
          <w:szCs w:val="24"/>
        </w:rPr>
      </w:pPr>
      <w:bookmarkStart w:id="0" w:name="_Hlk530495435"/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08491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14:paraId="3EE24D2B" w14:textId="77777777" w:rsidR="004849C3" w:rsidRDefault="004849C3" w:rsidP="00840669">
      <w:pPr>
        <w:rPr>
          <w:rFonts w:ascii="Times New Roman" w:hAnsi="Times New Roman" w:cs="Times New Roman"/>
          <w:sz w:val="24"/>
          <w:szCs w:val="24"/>
        </w:rPr>
      </w:pPr>
    </w:p>
    <w:p w14:paraId="4D558053" w14:textId="3103A3E7" w:rsidR="00A96984" w:rsidRDefault="00A96984" w:rsidP="00840669">
      <w:pPr>
        <w:rPr>
          <w:rFonts w:ascii="Times New Roman" w:hAnsi="Times New Roman" w:cs="Times New Roman"/>
          <w:sz w:val="24"/>
          <w:szCs w:val="24"/>
        </w:rPr>
      </w:pPr>
      <w:r w:rsidRPr="009A7E2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Pr="009A7E25">
        <w:rPr>
          <w:rFonts w:ascii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9A7E25">
        <w:rPr>
          <w:rFonts w:ascii="Times New Roman" w:hAnsi="Times New Roman" w:cs="Times New Roman"/>
          <w:sz w:val="24"/>
          <w:szCs w:val="24"/>
        </w:rPr>
        <w:t xml:space="preserve"> the Tama City Council met </w:t>
      </w:r>
      <w:r>
        <w:rPr>
          <w:rFonts w:ascii="Times New Roman" w:hAnsi="Times New Roman" w:cs="Times New Roman"/>
          <w:sz w:val="24"/>
          <w:szCs w:val="24"/>
        </w:rPr>
        <w:t xml:space="preserve">Monday </w:t>
      </w:r>
      <w:r w:rsidR="00BB6CD2">
        <w:rPr>
          <w:rFonts w:ascii="Times New Roman" w:hAnsi="Times New Roman" w:cs="Times New Roman"/>
          <w:sz w:val="24"/>
          <w:szCs w:val="24"/>
        </w:rPr>
        <w:t xml:space="preserve">January </w:t>
      </w:r>
      <w:r w:rsidR="00084919">
        <w:rPr>
          <w:rFonts w:ascii="Times New Roman" w:hAnsi="Times New Roman" w:cs="Times New Roman"/>
          <w:sz w:val="24"/>
          <w:szCs w:val="24"/>
        </w:rPr>
        <w:t>17</w:t>
      </w:r>
      <w:r w:rsidR="00BB6CD2">
        <w:rPr>
          <w:rFonts w:ascii="Times New Roman" w:hAnsi="Times New Roman" w:cs="Times New Roman"/>
          <w:sz w:val="24"/>
          <w:szCs w:val="24"/>
        </w:rPr>
        <w:t>, 2022</w:t>
      </w:r>
      <w:r w:rsidRPr="009A7E25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5:</w:t>
      </w:r>
      <w:r w:rsidR="000849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A7E25">
        <w:rPr>
          <w:rFonts w:ascii="Times New Roman" w:hAnsi="Times New Roman" w:cs="Times New Roman"/>
          <w:sz w:val="24"/>
          <w:szCs w:val="24"/>
        </w:rPr>
        <w:t xml:space="preserve"> in the Tama City </w:t>
      </w:r>
      <w:r>
        <w:rPr>
          <w:rFonts w:ascii="Times New Roman" w:hAnsi="Times New Roman" w:cs="Times New Roman"/>
          <w:sz w:val="24"/>
          <w:szCs w:val="24"/>
        </w:rPr>
        <w:t>Council Chambers</w:t>
      </w:r>
      <w:r w:rsidRPr="009A7E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Mayor </w:t>
      </w:r>
      <w:r w:rsidR="00084919">
        <w:rPr>
          <w:rFonts w:ascii="Times New Roman" w:hAnsi="Times New Roman" w:cs="Times New Roman"/>
          <w:sz w:val="24"/>
          <w:szCs w:val="24"/>
        </w:rPr>
        <w:t>Ray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E25">
        <w:rPr>
          <w:rFonts w:ascii="Times New Roman" w:hAnsi="Times New Roman" w:cs="Times New Roman"/>
          <w:sz w:val="24"/>
          <w:szCs w:val="24"/>
        </w:rPr>
        <w:t>called the meeting to order with the following council member answering to roll call:</w:t>
      </w:r>
      <w:r w:rsidR="006B5D30">
        <w:rPr>
          <w:rFonts w:ascii="Times New Roman" w:hAnsi="Times New Roman" w:cs="Times New Roman"/>
          <w:sz w:val="24"/>
          <w:szCs w:val="24"/>
        </w:rPr>
        <w:t xml:space="preserve"> Haughey,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919">
        <w:rPr>
          <w:rFonts w:ascii="Times New Roman" w:hAnsi="Times New Roman" w:cs="Times New Roman"/>
          <w:sz w:val="24"/>
          <w:szCs w:val="24"/>
        </w:rPr>
        <w:t>Babinat</w:t>
      </w:r>
      <w:r>
        <w:rPr>
          <w:rFonts w:ascii="Times New Roman" w:hAnsi="Times New Roman" w:cs="Times New Roman"/>
          <w:sz w:val="24"/>
          <w:szCs w:val="24"/>
        </w:rPr>
        <w:t>, Michael,</w:t>
      </w:r>
      <w:r w:rsidR="00BB6CD2">
        <w:rPr>
          <w:rFonts w:ascii="Times New Roman" w:hAnsi="Times New Roman" w:cs="Times New Roman"/>
          <w:sz w:val="24"/>
          <w:szCs w:val="24"/>
        </w:rPr>
        <w:t xml:space="preserve"> Hanus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B6CD2">
        <w:rPr>
          <w:rFonts w:ascii="Times New Roman" w:hAnsi="Times New Roman" w:cs="Times New Roman"/>
          <w:sz w:val="24"/>
          <w:szCs w:val="24"/>
        </w:rPr>
        <w:t xml:space="preserve">Absent: </w:t>
      </w:r>
      <w:r w:rsidR="00084919">
        <w:rPr>
          <w:rFonts w:ascii="Times New Roman" w:hAnsi="Times New Roman" w:cs="Times New Roman"/>
          <w:sz w:val="24"/>
          <w:szCs w:val="24"/>
        </w:rPr>
        <w:t>Thomas.</w:t>
      </w:r>
      <w:r w:rsidR="00084919">
        <w:rPr>
          <w:rFonts w:ascii="Times New Roman" w:hAnsi="Times New Roman" w:cs="Times New Roman"/>
          <w:sz w:val="24"/>
          <w:szCs w:val="24"/>
        </w:rPr>
        <w:br/>
      </w:r>
    </w:p>
    <w:p w14:paraId="73B39474" w14:textId="026DF4EC" w:rsidR="00084919" w:rsidRDefault="002D3271" w:rsidP="0084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Babinat, seconded by Hanus to approve the consent agenda which consists of minutes from the last regular meeting on 1/3/22, minutes from the work session on 1/10/22, bills paid 1/4/22 thru 1/14/22, and bills to be paid 1/17/22. Roll call vote all ayes. Motion carried</w:t>
      </w:r>
    </w:p>
    <w:p w14:paraId="4F59A626" w14:textId="3D47E449" w:rsidR="002D3271" w:rsidRDefault="002D3271" w:rsidP="00840669">
      <w:pPr>
        <w:rPr>
          <w:rFonts w:ascii="Times New Roman" w:hAnsi="Times New Roman" w:cs="Times New Roman"/>
          <w:sz w:val="24"/>
          <w:szCs w:val="24"/>
        </w:rPr>
      </w:pPr>
    </w:p>
    <w:p w14:paraId="0A0DA541" w14:textId="7D0CAD0E" w:rsidR="002D3271" w:rsidRDefault="002D3271" w:rsidP="00840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Haughey joined at 5:02 PM</w:t>
      </w:r>
    </w:p>
    <w:p w14:paraId="4EFD7951" w14:textId="77777777" w:rsidR="00A828A6" w:rsidRDefault="00A828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400"/>
        <w:gridCol w:w="3345"/>
        <w:gridCol w:w="2610"/>
      </w:tblGrid>
      <w:tr w:rsidR="008320A6" w:rsidRPr="008320A6" w14:paraId="5CFB76F6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671CA40F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CLAIMS REPORT</w:t>
            </w:r>
          </w:p>
        </w:tc>
        <w:tc>
          <w:tcPr>
            <w:tcW w:w="3345" w:type="dxa"/>
            <w:noWrap/>
            <w:hideMark/>
          </w:tcPr>
          <w:p w14:paraId="50CEB634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noWrap/>
            <w:hideMark/>
          </w:tcPr>
          <w:p w14:paraId="2530D22B" w14:textId="77777777" w:rsidR="008320A6" w:rsidRPr="008320A6" w:rsidRDefault="008320A6" w:rsidP="008320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20A6" w:rsidRPr="008320A6" w14:paraId="32E566DB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360FB62D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VENDOR</w:t>
            </w:r>
          </w:p>
        </w:tc>
        <w:tc>
          <w:tcPr>
            <w:tcW w:w="3345" w:type="dxa"/>
            <w:noWrap/>
            <w:hideMark/>
          </w:tcPr>
          <w:p w14:paraId="13CCAB06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INVOICE DESCRIPTION           </w:t>
            </w:r>
          </w:p>
        </w:tc>
        <w:tc>
          <w:tcPr>
            <w:tcW w:w="2610" w:type="dxa"/>
            <w:noWrap/>
            <w:hideMark/>
          </w:tcPr>
          <w:p w14:paraId="2DC9D461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AMOUNT </w:t>
            </w:r>
          </w:p>
        </w:tc>
      </w:tr>
      <w:tr w:rsidR="008320A6" w:rsidRPr="008320A6" w14:paraId="32B3FBEC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25A79C54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ALLIANT                       </w:t>
            </w:r>
          </w:p>
        </w:tc>
        <w:tc>
          <w:tcPr>
            <w:tcW w:w="3345" w:type="dxa"/>
            <w:noWrap/>
            <w:hideMark/>
          </w:tcPr>
          <w:p w14:paraId="2A2501E8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ELECTRIC WATER                   </w:t>
            </w:r>
          </w:p>
        </w:tc>
        <w:tc>
          <w:tcPr>
            <w:tcW w:w="2610" w:type="dxa"/>
            <w:noWrap/>
            <w:hideMark/>
          </w:tcPr>
          <w:p w14:paraId="68C6EE61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109.83 </w:t>
            </w:r>
          </w:p>
        </w:tc>
      </w:tr>
      <w:tr w:rsidR="008320A6" w:rsidRPr="008320A6" w14:paraId="7826C69B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3DD449CD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ASSURED PARTNERS              </w:t>
            </w:r>
          </w:p>
        </w:tc>
        <w:tc>
          <w:tcPr>
            <w:tcW w:w="3345" w:type="dxa"/>
            <w:noWrap/>
            <w:hideMark/>
          </w:tcPr>
          <w:p w14:paraId="142018BD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VEHICLE PD                       </w:t>
            </w:r>
          </w:p>
        </w:tc>
        <w:tc>
          <w:tcPr>
            <w:tcW w:w="2610" w:type="dxa"/>
            <w:noWrap/>
            <w:hideMark/>
          </w:tcPr>
          <w:p w14:paraId="2E61C747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254.00 </w:t>
            </w:r>
          </w:p>
        </w:tc>
      </w:tr>
      <w:tr w:rsidR="008320A6" w:rsidRPr="008320A6" w14:paraId="234712E1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029E2405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AXA EQUITABLE                 </w:t>
            </w:r>
          </w:p>
        </w:tc>
        <w:tc>
          <w:tcPr>
            <w:tcW w:w="3345" w:type="dxa"/>
            <w:noWrap/>
            <w:hideMark/>
          </w:tcPr>
          <w:p w14:paraId="07D8831A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AXA EQUITABLE                    </w:t>
            </w:r>
          </w:p>
        </w:tc>
        <w:tc>
          <w:tcPr>
            <w:tcW w:w="2610" w:type="dxa"/>
            <w:noWrap/>
            <w:hideMark/>
          </w:tcPr>
          <w:p w14:paraId="182A212A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125.00 </w:t>
            </w:r>
          </w:p>
        </w:tc>
      </w:tr>
      <w:tr w:rsidR="008320A6" w:rsidRPr="008320A6" w14:paraId="61CE2B2F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78AC0908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BAKER &amp; TAYLOR                </w:t>
            </w:r>
          </w:p>
        </w:tc>
        <w:tc>
          <w:tcPr>
            <w:tcW w:w="3345" w:type="dxa"/>
            <w:noWrap/>
            <w:hideMark/>
          </w:tcPr>
          <w:p w14:paraId="7AE35E71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BOOKS LIB                        </w:t>
            </w:r>
          </w:p>
        </w:tc>
        <w:tc>
          <w:tcPr>
            <w:tcW w:w="2610" w:type="dxa"/>
            <w:noWrap/>
            <w:hideMark/>
          </w:tcPr>
          <w:p w14:paraId="7FAB183F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622.85 </w:t>
            </w:r>
          </w:p>
        </w:tc>
      </w:tr>
      <w:tr w:rsidR="008320A6" w:rsidRPr="008320A6" w14:paraId="7F6FFA15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3D5BA57B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BIG RIVER MAGAZINE            </w:t>
            </w:r>
          </w:p>
        </w:tc>
        <w:tc>
          <w:tcPr>
            <w:tcW w:w="3345" w:type="dxa"/>
            <w:noWrap/>
            <w:hideMark/>
          </w:tcPr>
          <w:p w14:paraId="7FE83FBD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MAG RENEWAL LIB                  </w:t>
            </w:r>
          </w:p>
        </w:tc>
        <w:tc>
          <w:tcPr>
            <w:tcW w:w="2610" w:type="dxa"/>
            <w:noWrap/>
            <w:hideMark/>
          </w:tcPr>
          <w:p w14:paraId="0BE2309F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36.00 </w:t>
            </w:r>
          </w:p>
        </w:tc>
      </w:tr>
      <w:tr w:rsidR="008320A6" w:rsidRPr="008320A6" w14:paraId="7136AA85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05D9EBEC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CAMPBELL, PAT                 </w:t>
            </w:r>
          </w:p>
        </w:tc>
        <w:tc>
          <w:tcPr>
            <w:tcW w:w="3345" w:type="dxa"/>
            <w:noWrap/>
            <w:hideMark/>
          </w:tcPr>
          <w:p w14:paraId="143C6C9E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CLEANING                         </w:t>
            </w:r>
          </w:p>
        </w:tc>
        <w:tc>
          <w:tcPr>
            <w:tcW w:w="2610" w:type="dxa"/>
            <w:noWrap/>
            <w:hideMark/>
          </w:tcPr>
          <w:p w14:paraId="6D1F9F7F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350.00 </w:t>
            </w:r>
          </w:p>
        </w:tc>
      </w:tr>
      <w:tr w:rsidR="008320A6" w:rsidRPr="008320A6" w14:paraId="72A29032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593892FF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CARD MEMBER SERVICE           </w:t>
            </w:r>
          </w:p>
        </w:tc>
        <w:tc>
          <w:tcPr>
            <w:tcW w:w="3345" w:type="dxa"/>
            <w:noWrap/>
            <w:hideMark/>
          </w:tcPr>
          <w:p w14:paraId="6A6C2304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BOOKS LIB                        </w:t>
            </w:r>
          </w:p>
        </w:tc>
        <w:tc>
          <w:tcPr>
            <w:tcW w:w="2610" w:type="dxa"/>
            <w:noWrap/>
            <w:hideMark/>
          </w:tcPr>
          <w:p w14:paraId="51883D40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105.39 </w:t>
            </w:r>
          </w:p>
        </w:tc>
      </w:tr>
      <w:tr w:rsidR="008320A6" w:rsidRPr="008320A6" w14:paraId="0B1123B4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6182C719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CHRIS HOSKEY TRUCKING         </w:t>
            </w:r>
          </w:p>
        </w:tc>
        <w:tc>
          <w:tcPr>
            <w:tcW w:w="3345" w:type="dxa"/>
            <w:noWrap/>
            <w:hideMark/>
          </w:tcPr>
          <w:p w14:paraId="711CEA83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HAULING SALT AND SAND RUT        </w:t>
            </w:r>
          </w:p>
        </w:tc>
        <w:tc>
          <w:tcPr>
            <w:tcW w:w="2610" w:type="dxa"/>
            <w:noWrap/>
            <w:hideMark/>
          </w:tcPr>
          <w:p w14:paraId="7D5D9B06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1,400.00 </w:t>
            </w:r>
          </w:p>
        </w:tc>
      </w:tr>
      <w:tr w:rsidR="008320A6" w:rsidRPr="008320A6" w14:paraId="0A2116D4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2B9360DF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EBSCO                         </w:t>
            </w:r>
          </w:p>
        </w:tc>
        <w:tc>
          <w:tcPr>
            <w:tcW w:w="3345" w:type="dxa"/>
            <w:noWrap/>
            <w:hideMark/>
          </w:tcPr>
          <w:p w14:paraId="4FF8127E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MAGAZINES LIB                    </w:t>
            </w:r>
          </w:p>
        </w:tc>
        <w:tc>
          <w:tcPr>
            <w:tcW w:w="2610" w:type="dxa"/>
            <w:noWrap/>
            <w:hideMark/>
          </w:tcPr>
          <w:p w14:paraId="7AEA508C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476.98 </w:t>
            </w:r>
          </w:p>
        </w:tc>
      </w:tr>
      <w:tr w:rsidR="008320A6" w:rsidRPr="008320A6" w14:paraId="2B65DBB2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3275822E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EFTPS                         </w:t>
            </w:r>
          </w:p>
        </w:tc>
        <w:tc>
          <w:tcPr>
            <w:tcW w:w="3345" w:type="dxa"/>
            <w:noWrap/>
            <w:hideMark/>
          </w:tcPr>
          <w:p w14:paraId="610FFD45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Q4 2021 - VOIDED PAYROLL CHECK   </w:t>
            </w:r>
          </w:p>
        </w:tc>
        <w:tc>
          <w:tcPr>
            <w:tcW w:w="2610" w:type="dxa"/>
            <w:noWrap/>
            <w:hideMark/>
          </w:tcPr>
          <w:p w14:paraId="3D7422BF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  0.76 </w:t>
            </w:r>
          </w:p>
        </w:tc>
      </w:tr>
      <w:tr w:rsidR="008320A6" w:rsidRPr="008320A6" w14:paraId="67B6E78F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7DA9FB20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EFTPS                         </w:t>
            </w:r>
          </w:p>
        </w:tc>
        <w:tc>
          <w:tcPr>
            <w:tcW w:w="3345" w:type="dxa"/>
            <w:noWrap/>
            <w:hideMark/>
          </w:tcPr>
          <w:p w14:paraId="7D13F50E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FED/FICA TAX                     </w:t>
            </w:r>
          </w:p>
        </w:tc>
        <w:tc>
          <w:tcPr>
            <w:tcW w:w="2610" w:type="dxa"/>
            <w:noWrap/>
            <w:hideMark/>
          </w:tcPr>
          <w:p w14:paraId="01AD12CD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11,335.51 </w:t>
            </w:r>
          </w:p>
        </w:tc>
      </w:tr>
      <w:tr w:rsidR="008320A6" w:rsidRPr="008320A6" w14:paraId="2F5754AC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6EDE55C8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FAREWAY                       </w:t>
            </w:r>
          </w:p>
        </w:tc>
        <w:tc>
          <w:tcPr>
            <w:tcW w:w="3345" w:type="dxa"/>
            <w:noWrap/>
            <w:hideMark/>
          </w:tcPr>
          <w:p w14:paraId="628DBBA9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CHRISTMAS PARRTY                 </w:t>
            </w:r>
          </w:p>
        </w:tc>
        <w:tc>
          <w:tcPr>
            <w:tcW w:w="2610" w:type="dxa"/>
            <w:noWrap/>
            <w:hideMark/>
          </w:tcPr>
          <w:p w14:paraId="726532B6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156.11 </w:t>
            </w:r>
          </w:p>
        </w:tc>
      </w:tr>
      <w:tr w:rsidR="008320A6" w:rsidRPr="008320A6" w14:paraId="50EA30E4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44581B55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HARDONS                       </w:t>
            </w:r>
          </w:p>
        </w:tc>
        <w:tc>
          <w:tcPr>
            <w:tcW w:w="3345" w:type="dxa"/>
            <w:noWrap/>
            <w:hideMark/>
          </w:tcPr>
          <w:p w14:paraId="031D6559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SHOP SUPPLIES RUT                </w:t>
            </w:r>
          </w:p>
        </w:tc>
        <w:tc>
          <w:tcPr>
            <w:tcW w:w="2610" w:type="dxa"/>
            <w:noWrap/>
            <w:hideMark/>
          </w:tcPr>
          <w:p w14:paraId="19C5B62A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1,918.11 </w:t>
            </w:r>
          </w:p>
        </w:tc>
      </w:tr>
      <w:tr w:rsidR="008320A6" w:rsidRPr="008320A6" w14:paraId="620BE4B1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43627E2F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IOWA LAW ENFORCEMENT          </w:t>
            </w:r>
          </w:p>
        </w:tc>
        <w:tc>
          <w:tcPr>
            <w:tcW w:w="3345" w:type="dxa"/>
            <w:noWrap/>
            <w:hideMark/>
          </w:tcPr>
          <w:p w14:paraId="348FA55F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EVAL ADAMS                       </w:t>
            </w:r>
          </w:p>
        </w:tc>
        <w:tc>
          <w:tcPr>
            <w:tcW w:w="2610" w:type="dxa"/>
            <w:noWrap/>
            <w:hideMark/>
          </w:tcPr>
          <w:p w14:paraId="05C7EE41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150.00 </w:t>
            </w:r>
          </w:p>
        </w:tc>
      </w:tr>
      <w:tr w:rsidR="008320A6" w:rsidRPr="008320A6" w14:paraId="384E2D8A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7D51332A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 &amp; V AUTO PARTS              </w:t>
            </w:r>
          </w:p>
        </w:tc>
        <w:tc>
          <w:tcPr>
            <w:tcW w:w="3345" w:type="dxa"/>
            <w:noWrap/>
            <w:hideMark/>
          </w:tcPr>
          <w:p w14:paraId="2F24BC6F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EQUIP MAINT RUT                  </w:t>
            </w:r>
          </w:p>
        </w:tc>
        <w:tc>
          <w:tcPr>
            <w:tcW w:w="2610" w:type="dxa"/>
            <w:noWrap/>
            <w:hideMark/>
          </w:tcPr>
          <w:p w14:paraId="2F5DB0A3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1,219.28 </w:t>
            </w:r>
          </w:p>
        </w:tc>
      </w:tr>
      <w:tr w:rsidR="008320A6" w:rsidRPr="008320A6" w14:paraId="7F4B0B56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2A35D62F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KEYSTONE LABORATORIES INC     </w:t>
            </w:r>
          </w:p>
        </w:tc>
        <w:tc>
          <w:tcPr>
            <w:tcW w:w="3345" w:type="dxa"/>
            <w:noWrap/>
            <w:hideMark/>
          </w:tcPr>
          <w:p w14:paraId="6E6694C0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TESTING SEWER                    </w:t>
            </w:r>
          </w:p>
        </w:tc>
        <w:tc>
          <w:tcPr>
            <w:tcW w:w="2610" w:type="dxa"/>
            <w:noWrap/>
            <w:hideMark/>
          </w:tcPr>
          <w:p w14:paraId="7065751F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256.80 </w:t>
            </w:r>
          </w:p>
        </w:tc>
      </w:tr>
      <w:tr w:rsidR="008320A6" w:rsidRPr="008320A6" w14:paraId="0DADA53E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7CFEE3CA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KEYSTONE LABORATORIES INC     </w:t>
            </w:r>
          </w:p>
        </w:tc>
        <w:tc>
          <w:tcPr>
            <w:tcW w:w="3345" w:type="dxa"/>
            <w:noWrap/>
            <w:hideMark/>
          </w:tcPr>
          <w:p w14:paraId="5975BED5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TESTING WATER                    </w:t>
            </w:r>
          </w:p>
        </w:tc>
        <w:tc>
          <w:tcPr>
            <w:tcW w:w="2610" w:type="dxa"/>
            <w:noWrap/>
            <w:hideMark/>
          </w:tcPr>
          <w:p w14:paraId="1526D45D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272.30 </w:t>
            </w:r>
          </w:p>
        </w:tc>
      </w:tr>
      <w:tr w:rsidR="008320A6" w:rsidRPr="008320A6" w14:paraId="484F1A6F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59A8EA81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MEDIACOM                      </w:t>
            </w:r>
          </w:p>
        </w:tc>
        <w:tc>
          <w:tcPr>
            <w:tcW w:w="3345" w:type="dxa"/>
            <w:noWrap/>
            <w:hideMark/>
          </w:tcPr>
          <w:p w14:paraId="40392C6F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PHONE/INTERNET LIB               </w:t>
            </w:r>
          </w:p>
        </w:tc>
        <w:tc>
          <w:tcPr>
            <w:tcW w:w="2610" w:type="dxa"/>
            <w:noWrap/>
            <w:hideMark/>
          </w:tcPr>
          <w:p w14:paraId="6C6A626F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291.63 </w:t>
            </w:r>
          </w:p>
        </w:tc>
      </w:tr>
      <w:tr w:rsidR="008320A6" w:rsidRPr="008320A6" w14:paraId="3EE04105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1DB5F38F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MENARDS                       </w:t>
            </w:r>
          </w:p>
        </w:tc>
        <w:tc>
          <w:tcPr>
            <w:tcW w:w="3345" w:type="dxa"/>
            <w:noWrap/>
            <w:hideMark/>
          </w:tcPr>
          <w:p w14:paraId="684D899E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SUPPLIES AMB                     </w:t>
            </w:r>
          </w:p>
        </w:tc>
        <w:tc>
          <w:tcPr>
            <w:tcW w:w="2610" w:type="dxa"/>
            <w:noWrap/>
            <w:hideMark/>
          </w:tcPr>
          <w:p w14:paraId="01A555FB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28.16 </w:t>
            </w:r>
          </w:p>
        </w:tc>
      </w:tr>
      <w:tr w:rsidR="008320A6" w:rsidRPr="008320A6" w14:paraId="41D99896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3C2B378E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MERSCHMAN FERTILLIZER LLC     </w:t>
            </w:r>
          </w:p>
        </w:tc>
        <w:tc>
          <w:tcPr>
            <w:tcW w:w="3345" w:type="dxa"/>
            <w:noWrap/>
            <w:hideMark/>
          </w:tcPr>
          <w:p w14:paraId="60FF269D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SAND/SALT RUT                    </w:t>
            </w:r>
          </w:p>
        </w:tc>
        <w:tc>
          <w:tcPr>
            <w:tcW w:w="2610" w:type="dxa"/>
            <w:noWrap/>
            <w:hideMark/>
          </w:tcPr>
          <w:p w14:paraId="377941AF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7,005.60 </w:t>
            </w:r>
          </w:p>
        </w:tc>
      </w:tr>
      <w:tr w:rsidR="008320A6" w:rsidRPr="008320A6" w14:paraId="6F7C740B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53BF8D4E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OK TIRE STORE                 </w:t>
            </w:r>
          </w:p>
        </w:tc>
        <w:tc>
          <w:tcPr>
            <w:tcW w:w="3345" w:type="dxa"/>
            <w:noWrap/>
            <w:hideMark/>
          </w:tcPr>
          <w:p w14:paraId="769CC8DE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PD MAINT                         </w:t>
            </w:r>
          </w:p>
        </w:tc>
        <w:tc>
          <w:tcPr>
            <w:tcW w:w="2610" w:type="dxa"/>
            <w:noWrap/>
            <w:hideMark/>
          </w:tcPr>
          <w:p w14:paraId="77D2DD30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101.45 </w:t>
            </w:r>
          </w:p>
        </w:tc>
      </w:tr>
      <w:tr w:rsidR="008320A6" w:rsidRPr="008320A6" w14:paraId="6B151C35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147CC2B5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PREMIER                       </w:t>
            </w:r>
          </w:p>
        </w:tc>
        <w:tc>
          <w:tcPr>
            <w:tcW w:w="3345" w:type="dxa"/>
            <w:noWrap/>
            <w:hideMark/>
          </w:tcPr>
          <w:p w14:paraId="11466536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AMB COPIES                       </w:t>
            </w:r>
          </w:p>
        </w:tc>
        <w:tc>
          <w:tcPr>
            <w:tcW w:w="2610" w:type="dxa"/>
            <w:noWrap/>
            <w:hideMark/>
          </w:tcPr>
          <w:p w14:paraId="54A578B8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27.50 </w:t>
            </w:r>
          </w:p>
        </w:tc>
      </w:tr>
      <w:tr w:rsidR="008320A6" w:rsidRPr="008320A6" w14:paraId="7807B46E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23E816A4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PREMIER                       </w:t>
            </w:r>
          </w:p>
        </w:tc>
        <w:tc>
          <w:tcPr>
            <w:tcW w:w="3345" w:type="dxa"/>
            <w:noWrap/>
            <w:hideMark/>
          </w:tcPr>
          <w:p w14:paraId="19B94EF2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COPIES LIB                       </w:t>
            </w:r>
          </w:p>
        </w:tc>
        <w:tc>
          <w:tcPr>
            <w:tcW w:w="2610" w:type="dxa"/>
            <w:noWrap/>
            <w:hideMark/>
          </w:tcPr>
          <w:p w14:paraId="75166AAF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31.22 </w:t>
            </w:r>
          </w:p>
        </w:tc>
      </w:tr>
      <w:tr w:rsidR="008320A6" w:rsidRPr="008320A6" w14:paraId="2791F519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5AA1DFB6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SCHENDEL PEST CONTROL         </w:t>
            </w:r>
          </w:p>
        </w:tc>
        <w:tc>
          <w:tcPr>
            <w:tcW w:w="3345" w:type="dxa"/>
            <w:noWrap/>
            <w:hideMark/>
          </w:tcPr>
          <w:p w14:paraId="0F103DC9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SPRAYING SEEWER                  </w:t>
            </w:r>
          </w:p>
        </w:tc>
        <w:tc>
          <w:tcPr>
            <w:tcW w:w="2610" w:type="dxa"/>
            <w:noWrap/>
            <w:hideMark/>
          </w:tcPr>
          <w:p w14:paraId="7D1EF460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100.00 </w:t>
            </w:r>
          </w:p>
        </w:tc>
      </w:tr>
      <w:tr w:rsidR="008320A6" w:rsidRPr="008320A6" w14:paraId="486789AC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25747B0D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SISCO                         </w:t>
            </w:r>
          </w:p>
        </w:tc>
        <w:tc>
          <w:tcPr>
            <w:tcW w:w="3345" w:type="dxa"/>
            <w:noWrap/>
            <w:hideMark/>
          </w:tcPr>
          <w:p w14:paraId="00A179B1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AMB REF                          </w:t>
            </w:r>
          </w:p>
        </w:tc>
        <w:tc>
          <w:tcPr>
            <w:tcW w:w="2610" w:type="dxa"/>
            <w:noWrap/>
            <w:hideMark/>
          </w:tcPr>
          <w:p w14:paraId="4DC63838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1,554.84 </w:t>
            </w:r>
          </w:p>
        </w:tc>
      </w:tr>
      <w:tr w:rsidR="008320A6" w:rsidRPr="008320A6" w14:paraId="55624478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47195BCF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SNYDER &amp; ASSOCIATES           </w:t>
            </w:r>
          </w:p>
        </w:tc>
        <w:tc>
          <w:tcPr>
            <w:tcW w:w="3345" w:type="dxa"/>
            <w:noWrap/>
            <w:hideMark/>
          </w:tcPr>
          <w:p w14:paraId="32E3E340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ENGINEERING CULVERT              </w:t>
            </w:r>
          </w:p>
        </w:tc>
        <w:tc>
          <w:tcPr>
            <w:tcW w:w="2610" w:type="dxa"/>
            <w:noWrap/>
            <w:hideMark/>
          </w:tcPr>
          <w:p w14:paraId="6B91D9ED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2,105.00 </w:t>
            </w:r>
          </w:p>
        </w:tc>
      </w:tr>
      <w:tr w:rsidR="008320A6" w:rsidRPr="008320A6" w14:paraId="404FA12F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35E994AC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STOREY KENWORTHY              </w:t>
            </w:r>
          </w:p>
        </w:tc>
        <w:tc>
          <w:tcPr>
            <w:tcW w:w="3345" w:type="dxa"/>
            <w:noWrap/>
            <w:hideMark/>
          </w:tcPr>
          <w:p w14:paraId="5CF96599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OFFICE SUPPLIES LIB              </w:t>
            </w:r>
          </w:p>
        </w:tc>
        <w:tc>
          <w:tcPr>
            <w:tcW w:w="2610" w:type="dxa"/>
            <w:noWrap/>
            <w:hideMark/>
          </w:tcPr>
          <w:p w14:paraId="66BB73A0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272.96 </w:t>
            </w:r>
          </w:p>
        </w:tc>
      </w:tr>
      <w:tr w:rsidR="008320A6" w:rsidRPr="008320A6" w14:paraId="513106FA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49E75CAB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TAMA TOLEDO ACE HARDWARE      </w:t>
            </w:r>
          </w:p>
        </w:tc>
        <w:tc>
          <w:tcPr>
            <w:tcW w:w="3345" w:type="dxa"/>
            <w:noWrap/>
            <w:hideMark/>
          </w:tcPr>
          <w:p w14:paraId="4BDAE8BB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CASES FIRE GRANT                 </w:t>
            </w:r>
          </w:p>
        </w:tc>
        <w:tc>
          <w:tcPr>
            <w:tcW w:w="2610" w:type="dxa"/>
            <w:noWrap/>
            <w:hideMark/>
          </w:tcPr>
          <w:p w14:paraId="281F3B41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253.07 </w:t>
            </w:r>
          </w:p>
        </w:tc>
      </w:tr>
      <w:tr w:rsidR="008320A6" w:rsidRPr="008320A6" w14:paraId="39D922FC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60E580E8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TAMA/GRUNDY PUBLISHING        </w:t>
            </w:r>
          </w:p>
        </w:tc>
        <w:tc>
          <w:tcPr>
            <w:tcW w:w="3345" w:type="dxa"/>
            <w:noWrap/>
            <w:hideMark/>
          </w:tcPr>
          <w:p w14:paraId="5F8F272F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LEGAL PUBS                       </w:t>
            </w:r>
          </w:p>
        </w:tc>
        <w:tc>
          <w:tcPr>
            <w:tcW w:w="2610" w:type="dxa"/>
            <w:noWrap/>
            <w:hideMark/>
          </w:tcPr>
          <w:p w14:paraId="11DF2D4A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382.98 </w:t>
            </w:r>
          </w:p>
        </w:tc>
      </w:tr>
      <w:tr w:rsidR="008320A6" w:rsidRPr="008320A6" w14:paraId="502FFBF6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5A1FF2BD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CITY OF TRAER                 </w:t>
            </w:r>
          </w:p>
        </w:tc>
        <w:tc>
          <w:tcPr>
            <w:tcW w:w="3345" w:type="dxa"/>
            <w:noWrap/>
            <w:hideMark/>
          </w:tcPr>
          <w:p w14:paraId="16B02AA8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MISQUITO SPRAYING                </w:t>
            </w:r>
          </w:p>
        </w:tc>
        <w:tc>
          <w:tcPr>
            <w:tcW w:w="2610" w:type="dxa"/>
            <w:noWrap/>
            <w:hideMark/>
          </w:tcPr>
          <w:p w14:paraId="7F613B61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8,188.82 </w:t>
            </w:r>
          </w:p>
        </w:tc>
      </w:tr>
      <w:tr w:rsidR="008320A6" w:rsidRPr="008320A6" w14:paraId="0133C4B4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5BE1F2CB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TREASURER OF STATE            </w:t>
            </w:r>
          </w:p>
        </w:tc>
        <w:tc>
          <w:tcPr>
            <w:tcW w:w="3345" w:type="dxa"/>
            <w:noWrap/>
            <w:hideMark/>
          </w:tcPr>
          <w:p w14:paraId="062C3B34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DEC WET/SALES TAX                </w:t>
            </w:r>
          </w:p>
        </w:tc>
        <w:tc>
          <w:tcPr>
            <w:tcW w:w="2610" w:type="dxa"/>
            <w:noWrap/>
            <w:hideMark/>
          </w:tcPr>
          <w:p w14:paraId="69E7EB1E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2,966.00 </w:t>
            </w:r>
          </w:p>
        </w:tc>
      </w:tr>
      <w:tr w:rsidR="008320A6" w:rsidRPr="008320A6" w14:paraId="7503B20C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3A0DE8F6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U.S. BANK EQUIPMENT FINANCE   </w:t>
            </w:r>
          </w:p>
        </w:tc>
        <w:tc>
          <w:tcPr>
            <w:tcW w:w="3345" w:type="dxa"/>
            <w:noWrap/>
            <w:hideMark/>
          </w:tcPr>
          <w:p w14:paraId="42AEE85B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COPIER CONTRACT                  </w:t>
            </w:r>
          </w:p>
        </w:tc>
        <w:tc>
          <w:tcPr>
            <w:tcW w:w="2610" w:type="dxa"/>
            <w:noWrap/>
            <w:hideMark/>
          </w:tcPr>
          <w:p w14:paraId="4B14B8D5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268.22 </w:t>
            </w:r>
          </w:p>
        </w:tc>
      </w:tr>
      <w:tr w:rsidR="008320A6" w:rsidRPr="008320A6" w14:paraId="523311FF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29D25B11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ULTIMATE IMAGE                </w:t>
            </w:r>
          </w:p>
        </w:tc>
        <w:tc>
          <w:tcPr>
            <w:tcW w:w="3345" w:type="dxa"/>
            <w:noWrap/>
            <w:hideMark/>
          </w:tcPr>
          <w:p w14:paraId="05FC5373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AMB SHIRTS                       </w:t>
            </w:r>
          </w:p>
        </w:tc>
        <w:tc>
          <w:tcPr>
            <w:tcW w:w="2610" w:type="dxa"/>
            <w:noWrap/>
            <w:hideMark/>
          </w:tcPr>
          <w:p w14:paraId="3C1A2610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118.00 </w:t>
            </w:r>
          </w:p>
        </w:tc>
      </w:tr>
      <w:tr w:rsidR="008320A6" w:rsidRPr="008320A6" w14:paraId="77517096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0C4649D8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UNITYPOINT HEALTH             </w:t>
            </w:r>
          </w:p>
        </w:tc>
        <w:tc>
          <w:tcPr>
            <w:tcW w:w="3345" w:type="dxa"/>
            <w:noWrap/>
            <w:hideMark/>
          </w:tcPr>
          <w:p w14:paraId="7F8B8DA6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DRUG TEST                        </w:t>
            </w:r>
          </w:p>
        </w:tc>
        <w:tc>
          <w:tcPr>
            <w:tcW w:w="2610" w:type="dxa"/>
            <w:noWrap/>
            <w:hideMark/>
          </w:tcPr>
          <w:p w14:paraId="27C623A0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  42.00 </w:t>
            </w:r>
          </w:p>
        </w:tc>
      </w:tr>
      <w:tr w:rsidR="008320A6" w:rsidRPr="008320A6" w14:paraId="1A94D53F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0A5924EE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WENDLING QUARRIES INC.        </w:t>
            </w:r>
          </w:p>
        </w:tc>
        <w:tc>
          <w:tcPr>
            <w:tcW w:w="3345" w:type="dxa"/>
            <w:noWrap/>
            <w:hideMark/>
          </w:tcPr>
          <w:p w14:paraId="18EA6A72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SAND/SALT RUT                    </w:t>
            </w:r>
          </w:p>
        </w:tc>
        <w:tc>
          <w:tcPr>
            <w:tcW w:w="2610" w:type="dxa"/>
            <w:noWrap/>
            <w:hideMark/>
          </w:tcPr>
          <w:p w14:paraId="740262CA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674.78 </w:t>
            </w:r>
          </w:p>
        </w:tc>
      </w:tr>
      <w:tr w:rsidR="008320A6" w:rsidRPr="008320A6" w14:paraId="782C6970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5AC5A116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WILCOX EQUIPMENT              </w:t>
            </w:r>
          </w:p>
        </w:tc>
        <w:tc>
          <w:tcPr>
            <w:tcW w:w="3345" w:type="dxa"/>
            <w:noWrap/>
            <w:hideMark/>
          </w:tcPr>
          <w:p w14:paraId="6AC1A29B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EQUIP MAINT RUT                  </w:t>
            </w:r>
          </w:p>
        </w:tc>
        <w:tc>
          <w:tcPr>
            <w:tcW w:w="2610" w:type="dxa"/>
            <w:noWrap/>
            <w:hideMark/>
          </w:tcPr>
          <w:p w14:paraId="2187F771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274.57 </w:t>
            </w:r>
          </w:p>
        </w:tc>
      </w:tr>
      <w:tr w:rsidR="008320A6" w:rsidRPr="008320A6" w14:paraId="3EBA2879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5AD5E127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WINDSTREAM                    </w:t>
            </w:r>
          </w:p>
        </w:tc>
        <w:tc>
          <w:tcPr>
            <w:tcW w:w="3345" w:type="dxa"/>
            <w:noWrap/>
            <w:hideMark/>
          </w:tcPr>
          <w:p w14:paraId="5A2B6B8F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PHONE/INTERNET ST                </w:t>
            </w:r>
          </w:p>
        </w:tc>
        <w:tc>
          <w:tcPr>
            <w:tcW w:w="2610" w:type="dxa"/>
            <w:noWrap/>
            <w:hideMark/>
          </w:tcPr>
          <w:p w14:paraId="4ECA3759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    343.88 </w:t>
            </w:r>
          </w:p>
        </w:tc>
      </w:tr>
      <w:tr w:rsidR="008320A6" w:rsidRPr="008320A6" w14:paraId="6A91F855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06AF8D51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Accounts Payable Total        </w:t>
            </w:r>
          </w:p>
        </w:tc>
        <w:tc>
          <w:tcPr>
            <w:tcW w:w="3345" w:type="dxa"/>
            <w:noWrap/>
            <w:hideMark/>
          </w:tcPr>
          <w:p w14:paraId="17CD0A5C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14:paraId="30132C29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43,819.60 </w:t>
            </w:r>
          </w:p>
        </w:tc>
      </w:tr>
      <w:tr w:rsidR="008320A6" w:rsidRPr="008320A6" w14:paraId="5ECB9A3E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7CF0D41B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Payroll Checks                   </w:t>
            </w:r>
          </w:p>
        </w:tc>
        <w:tc>
          <w:tcPr>
            <w:tcW w:w="3345" w:type="dxa"/>
            <w:noWrap/>
            <w:hideMark/>
          </w:tcPr>
          <w:p w14:paraId="3E05F9FC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14:paraId="0653FADD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41,232.30 </w:t>
            </w:r>
          </w:p>
        </w:tc>
      </w:tr>
      <w:tr w:rsidR="008320A6" w:rsidRPr="008320A6" w14:paraId="4B8D9E09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43E931F0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***** REPORT TOTAL *****      </w:t>
            </w:r>
          </w:p>
        </w:tc>
        <w:tc>
          <w:tcPr>
            <w:tcW w:w="3345" w:type="dxa"/>
            <w:noWrap/>
            <w:hideMark/>
          </w:tcPr>
          <w:p w14:paraId="642D8FDD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14:paraId="42F4FCA8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85,051.90 </w:t>
            </w:r>
          </w:p>
        </w:tc>
      </w:tr>
      <w:tr w:rsidR="008320A6" w:rsidRPr="008320A6" w14:paraId="53FE49BC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12F4936B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GENERAL                        </w:t>
            </w:r>
          </w:p>
        </w:tc>
        <w:tc>
          <w:tcPr>
            <w:tcW w:w="3345" w:type="dxa"/>
            <w:noWrap/>
            <w:hideMark/>
          </w:tcPr>
          <w:p w14:paraId="4BC822AC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14:paraId="57E7002B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58,256.02 </w:t>
            </w:r>
          </w:p>
        </w:tc>
      </w:tr>
      <w:tr w:rsidR="008320A6" w:rsidRPr="008320A6" w14:paraId="24990A8D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5D5FA283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ROAD USE TAX                   </w:t>
            </w:r>
          </w:p>
        </w:tc>
        <w:tc>
          <w:tcPr>
            <w:tcW w:w="3345" w:type="dxa"/>
            <w:noWrap/>
            <w:hideMark/>
          </w:tcPr>
          <w:p w14:paraId="38EA670A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14:paraId="137FB03F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12,574.58 </w:t>
            </w:r>
          </w:p>
        </w:tc>
      </w:tr>
      <w:tr w:rsidR="008320A6" w:rsidRPr="008320A6" w14:paraId="26512449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1E367667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TRUST &amp; AGENCY                 </w:t>
            </w:r>
          </w:p>
        </w:tc>
        <w:tc>
          <w:tcPr>
            <w:tcW w:w="3345" w:type="dxa"/>
            <w:noWrap/>
            <w:hideMark/>
          </w:tcPr>
          <w:p w14:paraId="2A690338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14:paraId="19AD3EDB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2,092.26 </w:t>
            </w:r>
          </w:p>
        </w:tc>
      </w:tr>
      <w:tr w:rsidR="008320A6" w:rsidRPr="008320A6" w14:paraId="7B4A7365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11E9DE5D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WATER FUND                     </w:t>
            </w:r>
          </w:p>
        </w:tc>
        <w:tc>
          <w:tcPr>
            <w:tcW w:w="3345" w:type="dxa"/>
            <w:noWrap/>
            <w:hideMark/>
          </w:tcPr>
          <w:p w14:paraId="54044118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14:paraId="42420F1C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6,521.97 </w:t>
            </w:r>
          </w:p>
        </w:tc>
      </w:tr>
      <w:tr w:rsidR="008320A6" w:rsidRPr="008320A6" w14:paraId="560718B7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7239DBCE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SEWER FUND                     </w:t>
            </w:r>
          </w:p>
        </w:tc>
        <w:tc>
          <w:tcPr>
            <w:tcW w:w="3345" w:type="dxa"/>
            <w:noWrap/>
            <w:hideMark/>
          </w:tcPr>
          <w:p w14:paraId="30B26041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14:paraId="46235F2D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3,502.07 </w:t>
            </w:r>
          </w:p>
        </w:tc>
      </w:tr>
      <w:tr w:rsidR="008320A6" w:rsidRPr="008320A6" w14:paraId="5B560DB5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694BF660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STORM WATER                    </w:t>
            </w:r>
          </w:p>
        </w:tc>
        <w:tc>
          <w:tcPr>
            <w:tcW w:w="3345" w:type="dxa"/>
            <w:noWrap/>
            <w:hideMark/>
          </w:tcPr>
          <w:p w14:paraId="2237AF2C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14:paraId="4D47ECD9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  2,105.00 </w:t>
            </w:r>
          </w:p>
        </w:tc>
      </w:tr>
      <w:tr w:rsidR="008320A6" w:rsidRPr="008320A6" w14:paraId="2729BE49" w14:textId="77777777" w:rsidTr="008320A6">
        <w:trPr>
          <w:trHeight w:val="300"/>
        </w:trPr>
        <w:tc>
          <w:tcPr>
            <w:tcW w:w="3400" w:type="dxa"/>
            <w:noWrap/>
            <w:hideMark/>
          </w:tcPr>
          <w:p w14:paraId="0F58C088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TOTAL FUNDS                    </w:t>
            </w:r>
          </w:p>
        </w:tc>
        <w:tc>
          <w:tcPr>
            <w:tcW w:w="3345" w:type="dxa"/>
            <w:noWrap/>
            <w:hideMark/>
          </w:tcPr>
          <w:p w14:paraId="5ADEEAD6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noWrap/>
            <w:hideMark/>
          </w:tcPr>
          <w:p w14:paraId="34E3EDE2" w14:textId="77777777" w:rsidR="008320A6" w:rsidRPr="008320A6" w:rsidRDefault="008320A6" w:rsidP="008320A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20A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$  85,051.90 </w:t>
            </w:r>
          </w:p>
        </w:tc>
      </w:tr>
    </w:tbl>
    <w:p w14:paraId="2BFFC9E9" w14:textId="2F80F11F" w:rsidR="007A4E7C" w:rsidRDefault="007A4E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760"/>
        <w:gridCol w:w="5685"/>
      </w:tblGrid>
      <w:tr w:rsidR="00150FEA" w:rsidRPr="00383D51" w14:paraId="402984FC" w14:textId="77777777" w:rsidTr="00740A2E">
        <w:trPr>
          <w:trHeight w:val="300"/>
        </w:trPr>
        <w:tc>
          <w:tcPr>
            <w:tcW w:w="3760" w:type="dxa"/>
            <w:noWrap/>
            <w:hideMark/>
          </w:tcPr>
          <w:p w14:paraId="53548EE3" w14:textId="74C83B2F" w:rsidR="00150FEA" w:rsidRPr="00150FEA" w:rsidRDefault="00150FEA" w:rsidP="00740A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DECEMBER</w:t>
            </w:r>
            <w:r w:rsidRPr="00150FEA">
              <w:rPr>
                <w:rFonts w:cstheme="minorHAnsi"/>
                <w:sz w:val="22"/>
                <w:szCs w:val="22"/>
              </w:rPr>
              <w:t xml:space="preserve"> REVENUES </w:t>
            </w:r>
          </w:p>
        </w:tc>
        <w:tc>
          <w:tcPr>
            <w:tcW w:w="5685" w:type="dxa"/>
            <w:noWrap/>
            <w:hideMark/>
          </w:tcPr>
          <w:p w14:paraId="6DFA8E14" w14:textId="77777777" w:rsidR="00150FEA" w:rsidRPr="00150FEA" w:rsidRDefault="00150FEA" w:rsidP="00740A2E">
            <w:pPr>
              <w:rPr>
                <w:rFonts w:cstheme="minorHAnsi"/>
                <w:sz w:val="22"/>
                <w:szCs w:val="22"/>
              </w:rPr>
            </w:pPr>
            <w:r w:rsidRPr="00150FEA">
              <w:rPr>
                <w:rFonts w:cstheme="minorHAnsi"/>
                <w:sz w:val="22"/>
                <w:szCs w:val="22"/>
              </w:rPr>
              <w:t xml:space="preserve"> TOTAL </w:t>
            </w:r>
          </w:p>
        </w:tc>
      </w:tr>
      <w:tr w:rsidR="00150FEA" w:rsidRPr="00383D51" w14:paraId="7E5C6439" w14:textId="77777777" w:rsidTr="00740A2E">
        <w:trPr>
          <w:trHeight w:val="300"/>
        </w:trPr>
        <w:tc>
          <w:tcPr>
            <w:tcW w:w="3760" w:type="dxa"/>
            <w:noWrap/>
            <w:hideMark/>
          </w:tcPr>
          <w:p w14:paraId="13DF8ACC" w14:textId="77777777" w:rsidR="00150FEA" w:rsidRPr="00150FEA" w:rsidRDefault="00150FEA" w:rsidP="00740A2E">
            <w:pPr>
              <w:rPr>
                <w:rFonts w:cstheme="minorHAnsi"/>
                <w:sz w:val="22"/>
                <w:szCs w:val="22"/>
              </w:rPr>
            </w:pPr>
            <w:r w:rsidRPr="00150FEA">
              <w:rPr>
                <w:rFonts w:cstheme="minorHAnsi"/>
                <w:sz w:val="22"/>
                <w:szCs w:val="22"/>
              </w:rPr>
              <w:t xml:space="preserve"> General </w:t>
            </w:r>
          </w:p>
        </w:tc>
        <w:tc>
          <w:tcPr>
            <w:tcW w:w="5685" w:type="dxa"/>
            <w:noWrap/>
            <w:hideMark/>
          </w:tcPr>
          <w:p w14:paraId="01DC6005" w14:textId="5C3BAA48" w:rsidR="00150FEA" w:rsidRPr="00150FEA" w:rsidRDefault="00150FEA" w:rsidP="00740A2E">
            <w:pPr>
              <w:rPr>
                <w:rFonts w:cstheme="minorHAnsi"/>
                <w:sz w:val="22"/>
                <w:szCs w:val="22"/>
              </w:rPr>
            </w:pPr>
            <w:r w:rsidRPr="00150FEA">
              <w:rPr>
                <w:rFonts w:cstheme="minorHAnsi"/>
                <w:sz w:val="22"/>
                <w:szCs w:val="22"/>
              </w:rPr>
              <w:t xml:space="preserve"> $                                                       </w:t>
            </w:r>
            <w:r>
              <w:rPr>
                <w:rFonts w:cstheme="minorHAnsi"/>
                <w:sz w:val="22"/>
                <w:szCs w:val="22"/>
              </w:rPr>
              <w:t>76,439.87</w:t>
            </w:r>
            <w:r w:rsidRPr="00150FEA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150FEA" w:rsidRPr="00383D51" w14:paraId="06B29A10" w14:textId="77777777" w:rsidTr="00740A2E">
        <w:trPr>
          <w:trHeight w:val="300"/>
        </w:trPr>
        <w:tc>
          <w:tcPr>
            <w:tcW w:w="3760" w:type="dxa"/>
            <w:noWrap/>
            <w:hideMark/>
          </w:tcPr>
          <w:p w14:paraId="397DD8B2" w14:textId="77777777" w:rsidR="00150FEA" w:rsidRPr="00150FEA" w:rsidRDefault="00150FEA" w:rsidP="00740A2E">
            <w:pPr>
              <w:rPr>
                <w:rFonts w:cstheme="minorHAnsi"/>
                <w:sz w:val="22"/>
                <w:szCs w:val="22"/>
              </w:rPr>
            </w:pPr>
            <w:r w:rsidRPr="00150FEA">
              <w:rPr>
                <w:rFonts w:cstheme="minorHAnsi"/>
                <w:sz w:val="22"/>
                <w:szCs w:val="22"/>
              </w:rPr>
              <w:t xml:space="preserve"> Civic Center </w:t>
            </w:r>
          </w:p>
        </w:tc>
        <w:tc>
          <w:tcPr>
            <w:tcW w:w="5685" w:type="dxa"/>
            <w:noWrap/>
            <w:hideMark/>
          </w:tcPr>
          <w:p w14:paraId="2BEEE421" w14:textId="2385F126" w:rsidR="00150FEA" w:rsidRPr="00150FEA" w:rsidRDefault="00150FEA" w:rsidP="00740A2E">
            <w:pPr>
              <w:rPr>
                <w:rFonts w:cstheme="minorHAnsi"/>
                <w:sz w:val="22"/>
                <w:szCs w:val="22"/>
              </w:rPr>
            </w:pPr>
            <w:r w:rsidRPr="00150FEA">
              <w:rPr>
                <w:rFonts w:cstheme="minorHAnsi"/>
                <w:sz w:val="22"/>
                <w:szCs w:val="22"/>
              </w:rPr>
              <w:t xml:space="preserve"> $                                                             </w:t>
            </w:r>
            <w:r>
              <w:rPr>
                <w:rFonts w:cstheme="minorHAnsi"/>
                <w:sz w:val="22"/>
                <w:szCs w:val="22"/>
              </w:rPr>
              <w:t>501.00</w:t>
            </w:r>
          </w:p>
        </w:tc>
      </w:tr>
      <w:tr w:rsidR="00150FEA" w:rsidRPr="00383D51" w14:paraId="324FDB21" w14:textId="77777777" w:rsidTr="00740A2E">
        <w:trPr>
          <w:trHeight w:val="300"/>
        </w:trPr>
        <w:tc>
          <w:tcPr>
            <w:tcW w:w="3760" w:type="dxa"/>
            <w:noWrap/>
            <w:hideMark/>
          </w:tcPr>
          <w:p w14:paraId="0CCD03A6" w14:textId="77777777" w:rsidR="00150FEA" w:rsidRPr="00150FEA" w:rsidRDefault="00150FEA" w:rsidP="00740A2E">
            <w:pPr>
              <w:rPr>
                <w:rFonts w:cstheme="minorHAnsi"/>
                <w:sz w:val="22"/>
                <w:szCs w:val="22"/>
              </w:rPr>
            </w:pPr>
            <w:r w:rsidRPr="00150FEA">
              <w:rPr>
                <w:rFonts w:cstheme="minorHAnsi"/>
                <w:sz w:val="22"/>
                <w:szCs w:val="22"/>
              </w:rPr>
              <w:t xml:space="preserve"> Downtown </w:t>
            </w:r>
          </w:p>
        </w:tc>
        <w:tc>
          <w:tcPr>
            <w:tcW w:w="5685" w:type="dxa"/>
            <w:noWrap/>
            <w:hideMark/>
          </w:tcPr>
          <w:p w14:paraId="3011B4BF" w14:textId="484B2F44" w:rsidR="00150FEA" w:rsidRPr="00150FEA" w:rsidRDefault="00150FEA" w:rsidP="00740A2E">
            <w:pPr>
              <w:rPr>
                <w:rFonts w:cstheme="minorHAnsi"/>
                <w:sz w:val="22"/>
                <w:szCs w:val="22"/>
              </w:rPr>
            </w:pPr>
            <w:r w:rsidRPr="00150FEA">
              <w:rPr>
                <w:rFonts w:cstheme="minorHAnsi"/>
                <w:sz w:val="22"/>
                <w:szCs w:val="22"/>
              </w:rPr>
              <w:t xml:space="preserve"> $                                                      </w:t>
            </w:r>
            <w:r>
              <w:rPr>
                <w:rFonts w:cstheme="minorHAnsi"/>
                <w:sz w:val="22"/>
                <w:szCs w:val="22"/>
              </w:rPr>
              <w:t>179,282.00</w:t>
            </w:r>
          </w:p>
        </w:tc>
      </w:tr>
      <w:tr w:rsidR="00150FEA" w:rsidRPr="00383D51" w14:paraId="6907180E" w14:textId="77777777" w:rsidTr="00740A2E">
        <w:trPr>
          <w:trHeight w:val="300"/>
        </w:trPr>
        <w:tc>
          <w:tcPr>
            <w:tcW w:w="3760" w:type="dxa"/>
            <w:noWrap/>
            <w:hideMark/>
          </w:tcPr>
          <w:p w14:paraId="3C964F5D" w14:textId="77777777" w:rsidR="00150FEA" w:rsidRPr="00150FEA" w:rsidRDefault="00150FEA" w:rsidP="00740A2E">
            <w:pPr>
              <w:rPr>
                <w:rFonts w:cstheme="minorHAnsi"/>
                <w:sz w:val="22"/>
                <w:szCs w:val="22"/>
              </w:rPr>
            </w:pPr>
            <w:r w:rsidRPr="00150FEA">
              <w:rPr>
                <w:rFonts w:cstheme="minorHAnsi"/>
                <w:sz w:val="22"/>
                <w:szCs w:val="22"/>
              </w:rPr>
              <w:t xml:space="preserve"> Road Use Tax </w:t>
            </w:r>
          </w:p>
        </w:tc>
        <w:tc>
          <w:tcPr>
            <w:tcW w:w="5685" w:type="dxa"/>
            <w:noWrap/>
            <w:hideMark/>
          </w:tcPr>
          <w:p w14:paraId="6D6F7C79" w14:textId="1513E0DF" w:rsidR="00150FEA" w:rsidRPr="00150FEA" w:rsidRDefault="00150FEA" w:rsidP="00740A2E">
            <w:pPr>
              <w:rPr>
                <w:rFonts w:cstheme="minorHAnsi"/>
                <w:sz w:val="22"/>
                <w:szCs w:val="22"/>
              </w:rPr>
            </w:pPr>
            <w:r w:rsidRPr="00150FEA">
              <w:rPr>
                <w:rFonts w:cstheme="minorHAnsi"/>
                <w:sz w:val="22"/>
                <w:szCs w:val="22"/>
              </w:rPr>
              <w:t xml:space="preserve"> $                                                         3</w:t>
            </w:r>
            <w:r>
              <w:rPr>
                <w:rFonts w:cstheme="minorHAnsi"/>
                <w:sz w:val="22"/>
                <w:szCs w:val="22"/>
              </w:rPr>
              <w:t>2,489.88</w:t>
            </w:r>
            <w:r w:rsidRPr="00150FEA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150FEA" w:rsidRPr="00383D51" w14:paraId="2A3BBE96" w14:textId="77777777" w:rsidTr="00740A2E">
        <w:trPr>
          <w:trHeight w:val="300"/>
        </w:trPr>
        <w:tc>
          <w:tcPr>
            <w:tcW w:w="3760" w:type="dxa"/>
            <w:noWrap/>
            <w:hideMark/>
          </w:tcPr>
          <w:p w14:paraId="5032B2B8" w14:textId="77777777" w:rsidR="00150FEA" w:rsidRPr="00150FEA" w:rsidRDefault="00150FEA" w:rsidP="00740A2E">
            <w:pPr>
              <w:rPr>
                <w:rFonts w:cstheme="minorHAnsi"/>
                <w:sz w:val="22"/>
                <w:szCs w:val="22"/>
              </w:rPr>
            </w:pPr>
            <w:r w:rsidRPr="00150FEA">
              <w:rPr>
                <w:rFonts w:cstheme="minorHAnsi"/>
                <w:sz w:val="22"/>
                <w:szCs w:val="22"/>
              </w:rPr>
              <w:t xml:space="preserve"> Self Funding </w:t>
            </w:r>
          </w:p>
        </w:tc>
        <w:tc>
          <w:tcPr>
            <w:tcW w:w="5685" w:type="dxa"/>
            <w:noWrap/>
            <w:hideMark/>
          </w:tcPr>
          <w:p w14:paraId="43FF0A52" w14:textId="5F03A100" w:rsidR="00150FEA" w:rsidRPr="00150FEA" w:rsidRDefault="00150FEA" w:rsidP="00740A2E">
            <w:pPr>
              <w:rPr>
                <w:rFonts w:cstheme="minorHAnsi"/>
                <w:sz w:val="22"/>
                <w:szCs w:val="22"/>
              </w:rPr>
            </w:pPr>
            <w:r w:rsidRPr="00150FEA">
              <w:rPr>
                <w:rFonts w:cstheme="minorHAnsi"/>
                <w:sz w:val="22"/>
                <w:szCs w:val="22"/>
              </w:rPr>
              <w:t xml:space="preserve"> $                                                       </w:t>
            </w:r>
            <w:r>
              <w:rPr>
                <w:rFonts w:cstheme="minorHAnsi"/>
                <w:sz w:val="22"/>
                <w:szCs w:val="22"/>
              </w:rPr>
              <w:t xml:space="preserve">  24,406.65</w:t>
            </w:r>
            <w:r w:rsidRPr="00150FEA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150FEA" w:rsidRPr="00383D51" w14:paraId="156B6CB0" w14:textId="77777777" w:rsidTr="00740A2E">
        <w:trPr>
          <w:trHeight w:val="300"/>
        </w:trPr>
        <w:tc>
          <w:tcPr>
            <w:tcW w:w="3760" w:type="dxa"/>
            <w:noWrap/>
          </w:tcPr>
          <w:p w14:paraId="510B4F51" w14:textId="77777777" w:rsidR="00150FEA" w:rsidRPr="00150FEA" w:rsidRDefault="00150FEA" w:rsidP="00740A2E">
            <w:pPr>
              <w:rPr>
                <w:rFonts w:cstheme="minorHAnsi"/>
                <w:sz w:val="22"/>
                <w:szCs w:val="22"/>
              </w:rPr>
            </w:pPr>
            <w:r w:rsidRPr="00150FEA">
              <w:rPr>
                <w:rFonts w:cstheme="minorHAnsi"/>
                <w:sz w:val="22"/>
                <w:szCs w:val="22"/>
              </w:rPr>
              <w:t>Emergency Find</w:t>
            </w:r>
          </w:p>
        </w:tc>
        <w:tc>
          <w:tcPr>
            <w:tcW w:w="5685" w:type="dxa"/>
            <w:noWrap/>
          </w:tcPr>
          <w:p w14:paraId="39EEB390" w14:textId="5E844BEA" w:rsidR="00150FEA" w:rsidRPr="00150FEA" w:rsidRDefault="00150FEA" w:rsidP="00740A2E">
            <w:pPr>
              <w:rPr>
                <w:rFonts w:cstheme="minorHAnsi"/>
                <w:sz w:val="22"/>
                <w:szCs w:val="22"/>
              </w:rPr>
            </w:pPr>
            <w:r w:rsidRPr="00150FEA">
              <w:rPr>
                <w:rFonts w:cstheme="minorHAnsi"/>
                <w:sz w:val="22"/>
                <w:szCs w:val="22"/>
              </w:rPr>
              <w:t xml:space="preserve"> $                                                           </w:t>
            </w:r>
            <w:r>
              <w:rPr>
                <w:rFonts w:cstheme="minorHAnsi"/>
                <w:sz w:val="22"/>
                <w:szCs w:val="22"/>
              </w:rPr>
              <w:t>8,945.71</w:t>
            </w:r>
          </w:p>
        </w:tc>
      </w:tr>
      <w:tr w:rsidR="00150FEA" w:rsidRPr="00383D51" w14:paraId="23429674" w14:textId="77777777" w:rsidTr="00740A2E">
        <w:trPr>
          <w:trHeight w:val="300"/>
        </w:trPr>
        <w:tc>
          <w:tcPr>
            <w:tcW w:w="3760" w:type="dxa"/>
            <w:noWrap/>
            <w:hideMark/>
          </w:tcPr>
          <w:p w14:paraId="55355974" w14:textId="77777777" w:rsidR="00150FEA" w:rsidRPr="00150FEA" w:rsidRDefault="00150FEA" w:rsidP="00740A2E">
            <w:pPr>
              <w:rPr>
                <w:rFonts w:cstheme="minorHAnsi"/>
                <w:sz w:val="22"/>
                <w:szCs w:val="22"/>
              </w:rPr>
            </w:pPr>
            <w:r w:rsidRPr="00150FEA">
              <w:rPr>
                <w:rFonts w:cstheme="minorHAnsi"/>
                <w:sz w:val="22"/>
                <w:szCs w:val="22"/>
              </w:rPr>
              <w:t xml:space="preserve"> Local Option  </w:t>
            </w:r>
          </w:p>
        </w:tc>
        <w:tc>
          <w:tcPr>
            <w:tcW w:w="5685" w:type="dxa"/>
            <w:noWrap/>
            <w:hideMark/>
          </w:tcPr>
          <w:p w14:paraId="7AB595D9" w14:textId="47178736" w:rsidR="00150FEA" w:rsidRPr="00150FEA" w:rsidRDefault="00150FEA" w:rsidP="00740A2E">
            <w:pPr>
              <w:rPr>
                <w:rFonts w:cstheme="minorHAnsi"/>
                <w:sz w:val="22"/>
                <w:szCs w:val="22"/>
              </w:rPr>
            </w:pPr>
            <w:r w:rsidRPr="00150FEA">
              <w:rPr>
                <w:rFonts w:cstheme="minorHAnsi"/>
                <w:sz w:val="22"/>
                <w:szCs w:val="22"/>
              </w:rPr>
              <w:t xml:space="preserve"> $                                                         26,</w:t>
            </w:r>
            <w:r>
              <w:rPr>
                <w:rFonts w:cstheme="minorHAnsi"/>
                <w:sz w:val="22"/>
                <w:szCs w:val="22"/>
              </w:rPr>
              <w:t>152.46</w:t>
            </w:r>
          </w:p>
        </w:tc>
      </w:tr>
      <w:tr w:rsidR="00150FEA" w:rsidRPr="00383D51" w14:paraId="1DE1C17E" w14:textId="77777777" w:rsidTr="00740A2E">
        <w:trPr>
          <w:trHeight w:val="300"/>
        </w:trPr>
        <w:tc>
          <w:tcPr>
            <w:tcW w:w="3760" w:type="dxa"/>
            <w:noWrap/>
          </w:tcPr>
          <w:p w14:paraId="4C9293EA" w14:textId="77777777" w:rsidR="00150FEA" w:rsidRPr="00150FEA" w:rsidRDefault="00150FEA" w:rsidP="00740A2E">
            <w:pPr>
              <w:rPr>
                <w:rFonts w:cstheme="minorHAnsi"/>
                <w:sz w:val="22"/>
                <w:szCs w:val="22"/>
              </w:rPr>
            </w:pPr>
            <w:r w:rsidRPr="00150FEA">
              <w:rPr>
                <w:rFonts w:cstheme="minorHAnsi"/>
                <w:sz w:val="22"/>
                <w:szCs w:val="22"/>
              </w:rPr>
              <w:t>TIF</w:t>
            </w:r>
          </w:p>
        </w:tc>
        <w:tc>
          <w:tcPr>
            <w:tcW w:w="5685" w:type="dxa"/>
            <w:noWrap/>
          </w:tcPr>
          <w:p w14:paraId="2E41658E" w14:textId="19DB76FD" w:rsidR="00150FEA" w:rsidRPr="00150FEA" w:rsidRDefault="00150FEA" w:rsidP="00740A2E">
            <w:pPr>
              <w:rPr>
                <w:rFonts w:cstheme="minorHAnsi"/>
                <w:sz w:val="22"/>
                <w:szCs w:val="22"/>
              </w:rPr>
            </w:pPr>
            <w:r w:rsidRPr="00150FEA">
              <w:rPr>
                <w:rFonts w:cstheme="minorHAnsi"/>
                <w:sz w:val="22"/>
                <w:szCs w:val="22"/>
              </w:rPr>
              <w:t xml:space="preserve"> $                                                           </w:t>
            </w:r>
            <w:r>
              <w:rPr>
                <w:rFonts w:cstheme="minorHAnsi"/>
                <w:sz w:val="22"/>
                <w:szCs w:val="22"/>
              </w:rPr>
              <w:t>3,116.01</w:t>
            </w:r>
          </w:p>
        </w:tc>
      </w:tr>
      <w:tr w:rsidR="00150FEA" w:rsidRPr="00383D51" w14:paraId="7A73B1FA" w14:textId="77777777" w:rsidTr="00740A2E">
        <w:trPr>
          <w:trHeight w:val="300"/>
        </w:trPr>
        <w:tc>
          <w:tcPr>
            <w:tcW w:w="3760" w:type="dxa"/>
            <w:noWrap/>
            <w:hideMark/>
          </w:tcPr>
          <w:p w14:paraId="78C8CE7E" w14:textId="77777777" w:rsidR="00150FEA" w:rsidRPr="00150FEA" w:rsidRDefault="00150FEA" w:rsidP="00740A2E">
            <w:pPr>
              <w:rPr>
                <w:rFonts w:cstheme="minorHAnsi"/>
                <w:sz w:val="22"/>
                <w:szCs w:val="22"/>
              </w:rPr>
            </w:pPr>
            <w:r w:rsidRPr="00150FEA">
              <w:rPr>
                <w:rFonts w:cstheme="minorHAnsi"/>
                <w:sz w:val="22"/>
                <w:szCs w:val="22"/>
              </w:rPr>
              <w:t xml:space="preserve"> Trust and Agency </w:t>
            </w:r>
          </w:p>
        </w:tc>
        <w:tc>
          <w:tcPr>
            <w:tcW w:w="5685" w:type="dxa"/>
            <w:noWrap/>
            <w:hideMark/>
          </w:tcPr>
          <w:p w14:paraId="4AA6C22A" w14:textId="2AD1225F" w:rsidR="00150FEA" w:rsidRPr="00150FEA" w:rsidRDefault="00150FEA" w:rsidP="00740A2E">
            <w:pPr>
              <w:rPr>
                <w:rFonts w:cstheme="minorHAnsi"/>
                <w:sz w:val="22"/>
                <w:szCs w:val="22"/>
              </w:rPr>
            </w:pPr>
            <w:r w:rsidRPr="00150FEA">
              <w:rPr>
                <w:rFonts w:cstheme="minorHAnsi"/>
                <w:sz w:val="22"/>
                <w:szCs w:val="22"/>
              </w:rPr>
              <w:t xml:space="preserve"> $                                                           </w:t>
            </w:r>
            <w:r w:rsidR="0022575A">
              <w:rPr>
                <w:rFonts w:cstheme="minorHAnsi"/>
                <w:sz w:val="22"/>
                <w:szCs w:val="22"/>
              </w:rPr>
              <w:t>5,139.60</w:t>
            </w:r>
          </w:p>
        </w:tc>
      </w:tr>
      <w:tr w:rsidR="00150FEA" w:rsidRPr="00383D51" w14:paraId="1B7A91EE" w14:textId="77777777" w:rsidTr="00740A2E">
        <w:trPr>
          <w:trHeight w:val="300"/>
        </w:trPr>
        <w:tc>
          <w:tcPr>
            <w:tcW w:w="3760" w:type="dxa"/>
            <w:noWrap/>
          </w:tcPr>
          <w:p w14:paraId="437FB32A" w14:textId="77777777" w:rsidR="00150FEA" w:rsidRPr="00150FEA" w:rsidRDefault="00150FEA" w:rsidP="00740A2E">
            <w:pPr>
              <w:rPr>
                <w:rFonts w:cstheme="minorHAnsi"/>
                <w:sz w:val="22"/>
                <w:szCs w:val="22"/>
              </w:rPr>
            </w:pPr>
            <w:r w:rsidRPr="00150FEA">
              <w:rPr>
                <w:rFonts w:cstheme="minorHAnsi"/>
                <w:sz w:val="22"/>
                <w:szCs w:val="22"/>
              </w:rPr>
              <w:t>Debt</w:t>
            </w:r>
          </w:p>
        </w:tc>
        <w:tc>
          <w:tcPr>
            <w:tcW w:w="5685" w:type="dxa"/>
            <w:noWrap/>
          </w:tcPr>
          <w:p w14:paraId="1509291A" w14:textId="247D1B5E" w:rsidR="00150FEA" w:rsidRPr="00150FEA" w:rsidRDefault="00150FEA" w:rsidP="00740A2E">
            <w:pPr>
              <w:rPr>
                <w:rFonts w:cstheme="minorHAnsi"/>
                <w:sz w:val="22"/>
                <w:szCs w:val="22"/>
              </w:rPr>
            </w:pPr>
            <w:r w:rsidRPr="00150FEA">
              <w:rPr>
                <w:rFonts w:cstheme="minorHAnsi"/>
                <w:sz w:val="22"/>
                <w:szCs w:val="22"/>
              </w:rPr>
              <w:t xml:space="preserve"> $                                                         </w:t>
            </w:r>
            <w:r w:rsidR="0022575A">
              <w:rPr>
                <w:rFonts w:cstheme="minorHAnsi"/>
                <w:sz w:val="22"/>
                <w:szCs w:val="22"/>
              </w:rPr>
              <w:t>10,810.68</w:t>
            </w:r>
          </w:p>
        </w:tc>
      </w:tr>
      <w:tr w:rsidR="00150FEA" w:rsidRPr="00383D51" w14:paraId="5C0DB759" w14:textId="77777777" w:rsidTr="00740A2E">
        <w:trPr>
          <w:trHeight w:val="300"/>
        </w:trPr>
        <w:tc>
          <w:tcPr>
            <w:tcW w:w="3760" w:type="dxa"/>
            <w:noWrap/>
            <w:hideMark/>
          </w:tcPr>
          <w:p w14:paraId="483D15E0" w14:textId="77777777" w:rsidR="00150FEA" w:rsidRPr="00150FEA" w:rsidRDefault="00150FEA" w:rsidP="00740A2E">
            <w:pPr>
              <w:rPr>
                <w:rFonts w:cstheme="minorHAnsi"/>
                <w:sz w:val="22"/>
                <w:szCs w:val="22"/>
              </w:rPr>
            </w:pPr>
            <w:r w:rsidRPr="00150FEA">
              <w:rPr>
                <w:rFonts w:cstheme="minorHAnsi"/>
                <w:sz w:val="22"/>
                <w:szCs w:val="22"/>
              </w:rPr>
              <w:t xml:space="preserve"> Capital Projects </w:t>
            </w:r>
          </w:p>
        </w:tc>
        <w:tc>
          <w:tcPr>
            <w:tcW w:w="5685" w:type="dxa"/>
            <w:noWrap/>
            <w:hideMark/>
          </w:tcPr>
          <w:p w14:paraId="6A7D17FA" w14:textId="25F8BAFB" w:rsidR="00150FEA" w:rsidRPr="00150FEA" w:rsidRDefault="00150FEA" w:rsidP="00740A2E">
            <w:pPr>
              <w:rPr>
                <w:rFonts w:cstheme="minorHAnsi"/>
                <w:sz w:val="22"/>
                <w:szCs w:val="22"/>
              </w:rPr>
            </w:pPr>
            <w:r w:rsidRPr="00150FEA">
              <w:rPr>
                <w:rFonts w:cstheme="minorHAnsi"/>
                <w:sz w:val="22"/>
                <w:szCs w:val="22"/>
              </w:rPr>
              <w:t xml:space="preserve"> $                                                                8</w:t>
            </w:r>
            <w:r w:rsidR="0022575A">
              <w:rPr>
                <w:rFonts w:cstheme="minorHAnsi"/>
                <w:sz w:val="22"/>
                <w:szCs w:val="22"/>
              </w:rPr>
              <w:t>5.70</w:t>
            </w:r>
          </w:p>
        </w:tc>
      </w:tr>
      <w:tr w:rsidR="00150FEA" w:rsidRPr="00383D51" w14:paraId="3B597D88" w14:textId="77777777" w:rsidTr="00740A2E">
        <w:trPr>
          <w:trHeight w:val="300"/>
        </w:trPr>
        <w:tc>
          <w:tcPr>
            <w:tcW w:w="3760" w:type="dxa"/>
            <w:noWrap/>
          </w:tcPr>
          <w:p w14:paraId="153FAFE5" w14:textId="77777777" w:rsidR="00150FEA" w:rsidRPr="00150FEA" w:rsidRDefault="00150FEA" w:rsidP="00740A2E">
            <w:pPr>
              <w:rPr>
                <w:rFonts w:cstheme="minorHAnsi"/>
                <w:sz w:val="22"/>
                <w:szCs w:val="22"/>
              </w:rPr>
            </w:pPr>
            <w:r w:rsidRPr="00150FEA">
              <w:rPr>
                <w:rFonts w:cstheme="minorHAnsi"/>
                <w:sz w:val="22"/>
                <w:szCs w:val="22"/>
              </w:rPr>
              <w:t>Comm Develop</w:t>
            </w:r>
          </w:p>
        </w:tc>
        <w:tc>
          <w:tcPr>
            <w:tcW w:w="5685" w:type="dxa"/>
            <w:noWrap/>
          </w:tcPr>
          <w:p w14:paraId="474BA082" w14:textId="39DB11A1" w:rsidR="0022575A" w:rsidRPr="00150FEA" w:rsidRDefault="00150FEA" w:rsidP="00740A2E">
            <w:pPr>
              <w:rPr>
                <w:rFonts w:cstheme="minorHAnsi"/>
                <w:sz w:val="22"/>
                <w:szCs w:val="22"/>
              </w:rPr>
            </w:pPr>
            <w:r w:rsidRPr="00150FEA">
              <w:rPr>
                <w:rFonts w:cstheme="minorHAnsi"/>
                <w:sz w:val="22"/>
                <w:szCs w:val="22"/>
              </w:rPr>
              <w:t xml:space="preserve"> $                                                           </w:t>
            </w:r>
            <w:r w:rsidR="0022575A">
              <w:rPr>
                <w:rFonts w:cstheme="minorHAnsi"/>
                <w:sz w:val="22"/>
                <w:szCs w:val="22"/>
              </w:rPr>
              <w:t>2,500.00</w:t>
            </w:r>
          </w:p>
        </w:tc>
      </w:tr>
      <w:tr w:rsidR="0022575A" w:rsidRPr="00383D51" w14:paraId="66331560" w14:textId="77777777" w:rsidTr="00740A2E">
        <w:trPr>
          <w:trHeight w:val="300"/>
        </w:trPr>
        <w:tc>
          <w:tcPr>
            <w:tcW w:w="3760" w:type="dxa"/>
            <w:noWrap/>
          </w:tcPr>
          <w:p w14:paraId="116714C4" w14:textId="13D38FAF" w:rsidR="0022575A" w:rsidRPr="00150FEA" w:rsidRDefault="0022575A" w:rsidP="00740A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Derecho- FEMA</w:t>
            </w:r>
          </w:p>
        </w:tc>
        <w:tc>
          <w:tcPr>
            <w:tcW w:w="5685" w:type="dxa"/>
            <w:noWrap/>
          </w:tcPr>
          <w:p w14:paraId="3A944BF7" w14:textId="5C01DC96" w:rsidR="0022575A" w:rsidRPr="00150FEA" w:rsidRDefault="0022575A" w:rsidP="00740A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$                                                          13,289.13</w:t>
            </w:r>
          </w:p>
        </w:tc>
      </w:tr>
      <w:tr w:rsidR="0022575A" w:rsidRPr="00383D51" w14:paraId="31D36CD3" w14:textId="77777777" w:rsidTr="00740A2E">
        <w:trPr>
          <w:trHeight w:val="300"/>
        </w:trPr>
        <w:tc>
          <w:tcPr>
            <w:tcW w:w="3760" w:type="dxa"/>
            <w:noWrap/>
          </w:tcPr>
          <w:p w14:paraId="09A7FF2D" w14:textId="690009CF" w:rsidR="0022575A" w:rsidRDefault="0022575A" w:rsidP="00740A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Water</w:t>
            </w:r>
          </w:p>
        </w:tc>
        <w:tc>
          <w:tcPr>
            <w:tcW w:w="5685" w:type="dxa"/>
            <w:noWrap/>
          </w:tcPr>
          <w:p w14:paraId="0CF5192C" w14:textId="110CCDF0" w:rsidR="0022575A" w:rsidRDefault="0022575A" w:rsidP="00740A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$                                                          56,435.13</w:t>
            </w:r>
          </w:p>
        </w:tc>
      </w:tr>
      <w:tr w:rsidR="0022575A" w:rsidRPr="00383D51" w14:paraId="16D5913D" w14:textId="77777777" w:rsidTr="00740A2E">
        <w:trPr>
          <w:trHeight w:val="300"/>
        </w:trPr>
        <w:tc>
          <w:tcPr>
            <w:tcW w:w="3760" w:type="dxa"/>
            <w:noWrap/>
          </w:tcPr>
          <w:p w14:paraId="5898D76C" w14:textId="2C77B464" w:rsidR="0022575A" w:rsidRDefault="0022575A" w:rsidP="00740A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Sewer</w:t>
            </w:r>
          </w:p>
        </w:tc>
        <w:tc>
          <w:tcPr>
            <w:tcW w:w="5685" w:type="dxa"/>
            <w:noWrap/>
          </w:tcPr>
          <w:p w14:paraId="7A8D3921" w14:textId="2C465483" w:rsidR="0022575A" w:rsidRDefault="0022575A" w:rsidP="00740A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$                                                          45,396.62</w:t>
            </w:r>
          </w:p>
        </w:tc>
      </w:tr>
      <w:tr w:rsidR="0022575A" w:rsidRPr="00383D51" w14:paraId="229BEF26" w14:textId="77777777" w:rsidTr="00740A2E">
        <w:trPr>
          <w:trHeight w:val="300"/>
        </w:trPr>
        <w:tc>
          <w:tcPr>
            <w:tcW w:w="3760" w:type="dxa"/>
            <w:noWrap/>
          </w:tcPr>
          <w:p w14:paraId="5C815059" w14:textId="6FFFCF43" w:rsidR="0022575A" w:rsidRDefault="0022575A" w:rsidP="00740A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Storm Water</w:t>
            </w:r>
          </w:p>
        </w:tc>
        <w:tc>
          <w:tcPr>
            <w:tcW w:w="5685" w:type="dxa"/>
            <w:noWrap/>
          </w:tcPr>
          <w:p w14:paraId="67F44F87" w14:textId="56952650" w:rsidR="0022575A" w:rsidRDefault="0022575A" w:rsidP="00740A2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$                                                            3,183.58</w:t>
            </w:r>
          </w:p>
        </w:tc>
      </w:tr>
    </w:tbl>
    <w:p w14:paraId="00AEF75E" w14:textId="4B442C69" w:rsidR="00150FEA" w:rsidRDefault="00150FEA">
      <w:pPr>
        <w:rPr>
          <w:rFonts w:ascii="Times New Roman" w:hAnsi="Times New Roman" w:cs="Times New Roman"/>
          <w:sz w:val="24"/>
          <w:szCs w:val="24"/>
        </w:rPr>
      </w:pPr>
    </w:p>
    <w:p w14:paraId="1168A372" w14:textId="396CA2FB" w:rsidR="002D3271" w:rsidRDefault="002D3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Nelson with Gronewold, Bell, and Khynn Auditing firm reviewed the cities audit for FY 21.</w:t>
      </w:r>
    </w:p>
    <w:p w14:paraId="17B55034" w14:textId="21D28647" w:rsidR="0064693F" w:rsidRDefault="0064693F">
      <w:pPr>
        <w:rPr>
          <w:rFonts w:ascii="Times New Roman" w:hAnsi="Times New Roman" w:cs="Times New Roman"/>
          <w:sz w:val="24"/>
          <w:szCs w:val="24"/>
        </w:rPr>
      </w:pPr>
    </w:p>
    <w:p w14:paraId="24760BCA" w14:textId="6F6A74B0" w:rsidR="0064693F" w:rsidRDefault="00646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Council and Mayor reviewed the proposal from Pat Callahan to review the City’s organizational structure. It was moved by Michael, seconded by Thomas to approve the proposal </w:t>
      </w:r>
      <w:r>
        <w:rPr>
          <w:rFonts w:ascii="Times New Roman" w:hAnsi="Times New Roman" w:cs="Times New Roman"/>
          <w:sz w:val="24"/>
          <w:szCs w:val="24"/>
        </w:rPr>
        <w:lastRenderedPageBreak/>
        <w:t>in the amount of $4,750.00 and begin the process of working with Pat Callahan. Roll call vote all ayes. Motion carried.</w:t>
      </w:r>
    </w:p>
    <w:p w14:paraId="620B6C63" w14:textId="6B49F3E5" w:rsidR="0064693F" w:rsidRDefault="0064693F">
      <w:pPr>
        <w:rPr>
          <w:rFonts w:ascii="Times New Roman" w:hAnsi="Times New Roman" w:cs="Times New Roman"/>
          <w:sz w:val="24"/>
          <w:szCs w:val="24"/>
        </w:rPr>
      </w:pPr>
    </w:p>
    <w:p w14:paraId="0F1E818B" w14:textId="49B77CB9" w:rsidR="0064693F" w:rsidRDefault="00AA1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Hanus, seconded by Babinat to approve the application for the Lead Line </w:t>
      </w:r>
      <w:r w:rsidR="00EB5FEA">
        <w:rPr>
          <w:rFonts w:ascii="Times New Roman" w:hAnsi="Times New Roman" w:cs="Times New Roman"/>
          <w:sz w:val="24"/>
          <w:szCs w:val="24"/>
        </w:rPr>
        <w:t>Program, funded by ARPA funds. Roll call vote all ayes. Motion carried.</w:t>
      </w:r>
    </w:p>
    <w:p w14:paraId="1F3892AF" w14:textId="5860165E" w:rsidR="00EB5FEA" w:rsidRDefault="00EB5FEA">
      <w:pPr>
        <w:rPr>
          <w:rFonts w:ascii="Times New Roman" w:hAnsi="Times New Roman" w:cs="Times New Roman"/>
          <w:sz w:val="24"/>
          <w:szCs w:val="24"/>
        </w:rPr>
      </w:pPr>
    </w:p>
    <w:p w14:paraId="79470955" w14:textId="23549CF9" w:rsidR="00EB5FEA" w:rsidRDefault="00DA68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Haughey, seconded by Michael to make 3 amendments to the committee appointments, which include, Transportation: Michael and Haughey, Infrastructure and Capital Improvements: Thomas and Haughey, and Public Safety: Ray and Babinat. Roll call vote all ayes. Motion carried.</w:t>
      </w:r>
    </w:p>
    <w:p w14:paraId="0016B243" w14:textId="01C1517E" w:rsidR="00DA68C4" w:rsidRDefault="00DA68C4">
      <w:pPr>
        <w:rPr>
          <w:rFonts w:ascii="Times New Roman" w:hAnsi="Times New Roman" w:cs="Times New Roman"/>
          <w:sz w:val="24"/>
          <w:szCs w:val="24"/>
        </w:rPr>
      </w:pPr>
    </w:p>
    <w:p w14:paraId="705FF523" w14:textId="29008984" w:rsidR="00DA68C4" w:rsidRDefault="0044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received two bids for the furnace at the waste water plant</w:t>
      </w:r>
      <w:r w:rsidR="00B63FF5">
        <w:rPr>
          <w:rFonts w:ascii="Times New Roman" w:hAnsi="Times New Roman" w:cs="Times New Roman"/>
          <w:sz w:val="24"/>
          <w:szCs w:val="24"/>
        </w:rPr>
        <w:t>; Hardons- $8,889.00 and Thomas Company- $4,635.00. The motion was made by Babinat, seconded by Michael to approve the bid from Thomas Company. Roll call vote Ayes: Hanus, Haughey, Michael, Babinat. Thomas abstained due to his son owning Thomas Company. Motion carried.</w:t>
      </w:r>
    </w:p>
    <w:p w14:paraId="14A8660C" w14:textId="1B5F8CB7" w:rsidR="00B63FF5" w:rsidRDefault="00B63FF5">
      <w:pPr>
        <w:rPr>
          <w:rFonts w:ascii="Times New Roman" w:hAnsi="Times New Roman" w:cs="Times New Roman"/>
          <w:sz w:val="24"/>
          <w:szCs w:val="24"/>
        </w:rPr>
      </w:pPr>
    </w:p>
    <w:p w14:paraId="3BA5FE5B" w14:textId="2F638B57" w:rsidR="00B63FF5" w:rsidRDefault="00193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Karen Mixdorf with the Visioning Committee updated the Council on </w:t>
      </w:r>
      <w:r w:rsidR="00AE0551">
        <w:rPr>
          <w:rFonts w:ascii="Times New Roman" w:hAnsi="Times New Roman" w:cs="Times New Roman"/>
          <w:sz w:val="24"/>
          <w:szCs w:val="24"/>
        </w:rPr>
        <w:t xml:space="preserve">the Visioning Committees sidewalk project. It was moved by Babinat, seconded by </w:t>
      </w:r>
      <w:r w:rsidR="006F3D96">
        <w:rPr>
          <w:rFonts w:ascii="Times New Roman" w:hAnsi="Times New Roman" w:cs="Times New Roman"/>
          <w:sz w:val="24"/>
          <w:szCs w:val="24"/>
        </w:rPr>
        <w:t>Haughey</w:t>
      </w:r>
      <w:r w:rsidR="00DD51B7">
        <w:rPr>
          <w:rFonts w:ascii="Times New Roman" w:hAnsi="Times New Roman" w:cs="Times New Roman"/>
          <w:sz w:val="24"/>
          <w:szCs w:val="24"/>
        </w:rPr>
        <w:t xml:space="preserve"> to approve working with </w:t>
      </w:r>
      <w:r w:rsidR="006F235B">
        <w:rPr>
          <w:rFonts w:ascii="Times New Roman" w:hAnsi="Times New Roman" w:cs="Times New Roman"/>
          <w:sz w:val="24"/>
          <w:szCs w:val="24"/>
        </w:rPr>
        <w:t>Snyder’s</w:t>
      </w:r>
      <w:r w:rsidR="00DD51B7">
        <w:rPr>
          <w:rFonts w:ascii="Times New Roman" w:hAnsi="Times New Roman" w:cs="Times New Roman"/>
          <w:sz w:val="24"/>
          <w:szCs w:val="24"/>
        </w:rPr>
        <w:t xml:space="preserve"> to get cost estimates</w:t>
      </w:r>
      <w:r w:rsidR="00C928F8">
        <w:rPr>
          <w:rFonts w:ascii="Times New Roman" w:hAnsi="Times New Roman" w:cs="Times New Roman"/>
          <w:sz w:val="24"/>
          <w:szCs w:val="24"/>
        </w:rPr>
        <w:t>. Roll call vote all ayes. Motion carried.</w:t>
      </w:r>
    </w:p>
    <w:p w14:paraId="18E5454D" w14:textId="2EA05365" w:rsidR="00C928F8" w:rsidRDefault="00C928F8">
      <w:pPr>
        <w:rPr>
          <w:rFonts w:ascii="Times New Roman" w:hAnsi="Times New Roman" w:cs="Times New Roman"/>
          <w:sz w:val="24"/>
          <w:szCs w:val="24"/>
        </w:rPr>
      </w:pPr>
    </w:p>
    <w:p w14:paraId="57AC1AEA" w14:textId="51415530" w:rsidR="00C928F8" w:rsidRDefault="00C92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Haughey, seconded by Hanus to accept the resignation for Daniel Sutfin and to move forward with hiring. Roll call vote all ayes. Motion carried.</w:t>
      </w:r>
    </w:p>
    <w:p w14:paraId="526DF32B" w14:textId="5F16A591" w:rsidR="00C928F8" w:rsidRDefault="00C928F8">
      <w:pPr>
        <w:rPr>
          <w:rFonts w:ascii="Times New Roman" w:hAnsi="Times New Roman" w:cs="Times New Roman"/>
          <w:sz w:val="24"/>
          <w:szCs w:val="24"/>
        </w:rPr>
      </w:pPr>
    </w:p>
    <w:p w14:paraId="02DA8991" w14:textId="55C29F0A" w:rsidR="00C928F8" w:rsidRDefault="00C92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Thomas, seconded by Babinat to approve the purchase of rubber mulch from </w:t>
      </w:r>
      <w:r w:rsidR="00453DBB">
        <w:rPr>
          <w:rFonts w:ascii="Times New Roman" w:hAnsi="Times New Roman" w:cs="Times New Roman"/>
          <w:sz w:val="24"/>
          <w:szCs w:val="24"/>
        </w:rPr>
        <w:t>Recycled Rubber Products in the amount of $8,760.24. Roll call vote all ayes. Motion carried.</w:t>
      </w:r>
    </w:p>
    <w:p w14:paraId="265C332D" w14:textId="3A241872" w:rsidR="00453DBB" w:rsidRDefault="00453DBB">
      <w:pPr>
        <w:rPr>
          <w:rFonts w:ascii="Times New Roman" w:hAnsi="Times New Roman" w:cs="Times New Roman"/>
          <w:sz w:val="24"/>
          <w:szCs w:val="24"/>
        </w:rPr>
      </w:pPr>
    </w:p>
    <w:p w14:paraId="15CA91C0" w14:textId="401C49C6" w:rsidR="00453DBB" w:rsidRDefault="00571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Michael, seconded by Thomas to approve Resolution No. 1-22 a resolution setting the public hearing for Ordinance No 608 concerning Solar Energy. Roll call vote all ayes. Motion carried.</w:t>
      </w:r>
    </w:p>
    <w:p w14:paraId="1846FF02" w14:textId="76B1AD8A" w:rsidR="00571749" w:rsidRDefault="00571749">
      <w:pPr>
        <w:rPr>
          <w:rFonts w:ascii="Times New Roman" w:hAnsi="Times New Roman" w:cs="Times New Roman"/>
          <w:sz w:val="24"/>
          <w:szCs w:val="24"/>
        </w:rPr>
      </w:pPr>
    </w:p>
    <w:p w14:paraId="195B81B8" w14:textId="338FED95" w:rsidR="00571749" w:rsidRDefault="00571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moved by Haughey, seconded by Hanus to approve Resolution No 2-22 a resolution setting the public hearing for the Max Tax Levy for FY 23. Roll call vote all ayes. Motion carried.</w:t>
      </w:r>
    </w:p>
    <w:p w14:paraId="339A4CBD" w14:textId="417EBFCF" w:rsidR="00571749" w:rsidRDefault="00571749">
      <w:pPr>
        <w:rPr>
          <w:rFonts w:ascii="Times New Roman" w:hAnsi="Times New Roman" w:cs="Times New Roman"/>
          <w:sz w:val="24"/>
          <w:szCs w:val="24"/>
        </w:rPr>
      </w:pPr>
    </w:p>
    <w:p w14:paraId="3691372D" w14:textId="2C1BB1FD" w:rsidR="00571749" w:rsidRDefault="00350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Council continued on to the Budget Work Session at 6:18 PM where they reviewed budget proposals. A few changes were suggested. The next work session will be January 26, 2022 at 5:00 to meet with the Library Board</w:t>
      </w:r>
    </w:p>
    <w:p w14:paraId="69D09841" w14:textId="77777777" w:rsidR="002D3271" w:rsidRDefault="002D3271">
      <w:pPr>
        <w:rPr>
          <w:rFonts w:ascii="Times New Roman" w:hAnsi="Times New Roman" w:cs="Times New Roman"/>
          <w:sz w:val="24"/>
          <w:szCs w:val="24"/>
        </w:rPr>
      </w:pPr>
    </w:p>
    <w:p w14:paraId="0DD89D97" w14:textId="60C5046E" w:rsidR="00F309B1" w:rsidRPr="00EA0B7B" w:rsidRDefault="00F30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moved by </w:t>
      </w:r>
      <w:r w:rsidR="00350647">
        <w:rPr>
          <w:rFonts w:ascii="Times New Roman" w:hAnsi="Times New Roman" w:cs="Times New Roman"/>
          <w:sz w:val="24"/>
          <w:szCs w:val="24"/>
        </w:rPr>
        <w:t>Haughey</w:t>
      </w:r>
      <w:r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350647">
        <w:rPr>
          <w:rFonts w:ascii="Times New Roman" w:hAnsi="Times New Roman" w:cs="Times New Roman"/>
          <w:sz w:val="24"/>
          <w:szCs w:val="24"/>
        </w:rPr>
        <w:t>Thomas</w:t>
      </w:r>
      <w:r>
        <w:rPr>
          <w:rFonts w:ascii="Times New Roman" w:hAnsi="Times New Roman" w:cs="Times New Roman"/>
          <w:sz w:val="24"/>
          <w:szCs w:val="24"/>
        </w:rPr>
        <w:t xml:space="preserve"> to adjourn. </w:t>
      </w:r>
      <w:r w:rsidR="00350647">
        <w:rPr>
          <w:rFonts w:ascii="Times New Roman" w:hAnsi="Times New Roman" w:cs="Times New Roman"/>
          <w:sz w:val="24"/>
          <w:szCs w:val="24"/>
        </w:rPr>
        <w:t>7:30</w:t>
      </w:r>
      <w:r w:rsidR="00334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PM.</w:t>
      </w:r>
    </w:p>
    <w:p w14:paraId="64586742" w14:textId="77777777" w:rsidR="001F39ED" w:rsidRDefault="001F39ED">
      <w:pPr>
        <w:rPr>
          <w:rFonts w:ascii="Times New Roman" w:hAnsi="Times New Roman" w:cs="Times New Roman"/>
          <w:sz w:val="24"/>
          <w:szCs w:val="24"/>
        </w:rPr>
      </w:pPr>
    </w:p>
    <w:p w14:paraId="2EEC9D1C" w14:textId="2F1C4C8A" w:rsidR="00DD774A" w:rsidRPr="009A7E25" w:rsidRDefault="006F0791">
      <w:pPr>
        <w:rPr>
          <w:rFonts w:ascii="Times New Roman" w:hAnsi="Times New Roman" w:cs="Times New Roman"/>
          <w:sz w:val="24"/>
          <w:szCs w:val="24"/>
        </w:rPr>
      </w:pPr>
      <w:r w:rsidRPr="009A7E25">
        <w:rPr>
          <w:rFonts w:ascii="Times New Roman" w:hAnsi="Times New Roman" w:cs="Times New Roman"/>
          <w:sz w:val="24"/>
          <w:szCs w:val="24"/>
        </w:rPr>
        <w:t xml:space="preserve">____________________________      </w:t>
      </w:r>
      <w:r w:rsidR="00611A6A">
        <w:rPr>
          <w:rFonts w:ascii="Times New Roman" w:hAnsi="Times New Roman" w:cs="Times New Roman"/>
          <w:sz w:val="24"/>
          <w:szCs w:val="24"/>
        </w:rPr>
        <w:t xml:space="preserve">       </w:t>
      </w:r>
      <w:r w:rsidRPr="009A7E25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14:paraId="52DB77A6" w14:textId="41F79501" w:rsidR="0019516A" w:rsidRPr="009A7E25" w:rsidRDefault="00084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Ray</w:t>
      </w:r>
      <w:r w:rsidR="003C0251">
        <w:rPr>
          <w:rFonts w:ascii="Times New Roman" w:hAnsi="Times New Roman" w:cs="Times New Roman"/>
          <w:sz w:val="24"/>
          <w:szCs w:val="24"/>
        </w:rPr>
        <w:t>, Mayor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24E4">
        <w:rPr>
          <w:rFonts w:ascii="Times New Roman" w:hAnsi="Times New Roman" w:cs="Times New Roman"/>
          <w:sz w:val="24"/>
          <w:szCs w:val="24"/>
        </w:rPr>
        <w:tab/>
      </w:r>
      <w:r w:rsidR="005A24E4">
        <w:rPr>
          <w:rFonts w:ascii="Times New Roman" w:hAnsi="Times New Roman" w:cs="Times New Roman"/>
          <w:sz w:val="24"/>
          <w:szCs w:val="24"/>
        </w:rPr>
        <w:tab/>
      </w:r>
      <w:r w:rsidR="00BB6CD2">
        <w:rPr>
          <w:rFonts w:ascii="Times New Roman" w:hAnsi="Times New Roman" w:cs="Times New Roman"/>
          <w:sz w:val="24"/>
          <w:szCs w:val="24"/>
        </w:rPr>
        <w:t>Alyssa Devig,</w:t>
      </w:r>
      <w:r w:rsidR="00334900">
        <w:rPr>
          <w:rFonts w:ascii="Times New Roman" w:hAnsi="Times New Roman" w:cs="Times New Roman"/>
          <w:sz w:val="24"/>
          <w:szCs w:val="24"/>
        </w:rPr>
        <w:t xml:space="preserve"> </w:t>
      </w:r>
      <w:r w:rsidR="006F0791" w:rsidRPr="009A7E25">
        <w:rPr>
          <w:rFonts w:ascii="Times New Roman" w:hAnsi="Times New Roman" w:cs="Times New Roman"/>
          <w:sz w:val="24"/>
          <w:szCs w:val="24"/>
        </w:rPr>
        <w:t>City Clerk</w:t>
      </w:r>
      <w:bookmarkEnd w:id="0"/>
    </w:p>
    <w:sectPr w:rsidR="0019516A" w:rsidRPr="009A7E25" w:rsidSect="00283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B63CF"/>
    <w:multiLevelType w:val="multilevel"/>
    <w:tmpl w:val="833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2B"/>
    <w:rsid w:val="000001D2"/>
    <w:rsid w:val="0000067D"/>
    <w:rsid w:val="00000AFC"/>
    <w:rsid w:val="0000222D"/>
    <w:rsid w:val="00002754"/>
    <w:rsid w:val="0000302C"/>
    <w:rsid w:val="000062E4"/>
    <w:rsid w:val="00010120"/>
    <w:rsid w:val="00011BB1"/>
    <w:rsid w:val="0001295F"/>
    <w:rsid w:val="000168E0"/>
    <w:rsid w:val="00020999"/>
    <w:rsid w:val="00021219"/>
    <w:rsid w:val="00025350"/>
    <w:rsid w:val="00025D2E"/>
    <w:rsid w:val="00025D4E"/>
    <w:rsid w:val="000261DF"/>
    <w:rsid w:val="00033B49"/>
    <w:rsid w:val="00033DB6"/>
    <w:rsid w:val="00034E19"/>
    <w:rsid w:val="000357AD"/>
    <w:rsid w:val="00037898"/>
    <w:rsid w:val="000403E4"/>
    <w:rsid w:val="0004082E"/>
    <w:rsid w:val="00041449"/>
    <w:rsid w:val="00050864"/>
    <w:rsid w:val="00055192"/>
    <w:rsid w:val="000579FC"/>
    <w:rsid w:val="0006014C"/>
    <w:rsid w:val="00061769"/>
    <w:rsid w:val="0006489B"/>
    <w:rsid w:val="00064D75"/>
    <w:rsid w:val="000664FB"/>
    <w:rsid w:val="0006652A"/>
    <w:rsid w:val="000717B1"/>
    <w:rsid w:val="00071B41"/>
    <w:rsid w:val="00072CA2"/>
    <w:rsid w:val="000734BF"/>
    <w:rsid w:val="00075E70"/>
    <w:rsid w:val="000776B0"/>
    <w:rsid w:val="000779DD"/>
    <w:rsid w:val="000826F4"/>
    <w:rsid w:val="0008421B"/>
    <w:rsid w:val="00084395"/>
    <w:rsid w:val="00084919"/>
    <w:rsid w:val="00086959"/>
    <w:rsid w:val="00090FF4"/>
    <w:rsid w:val="00092DF1"/>
    <w:rsid w:val="000938D2"/>
    <w:rsid w:val="00093FBB"/>
    <w:rsid w:val="00097305"/>
    <w:rsid w:val="00097499"/>
    <w:rsid w:val="000A060F"/>
    <w:rsid w:val="000A1DC9"/>
    <w:rsid w:val="000A25B8"/>
    <w:rsid w:val="000A3778"/>
    <w:rsid w:val="000A38B8"/>
    <w:rsid w:val="000A41D9"/>
    <w:rsid w:val="000A53F6"/>
    <w:rsid w:val="000A5BAA"/>
    <w:rsid w:val="000A6B54"/>
    <w:rsid w:val="000B22D8"/>
    <w:rsid w:val="000B7F33"/>
    <w:rsid w:val="000C29BD"/>
    <w:rsid w:val="000C3080"/>
    <w:rsid w:val="000C6353"/>
    <w:rsid w:val="000C6BC8"/>
    <w:rsid w:val="000C762D"/>
    <w:rsid w:val="000C7D52"/>
    <w:rsid w:val="000D02DD"/>
    <w:rsid w:val="000D0CDE"/>
    <w:rsid w:val="000D1504"/>
    <w:rsid w:val="000D1AD9"/>
    <w:rsid w:val="000D1FF5"/>
    <w:rsid w:val="000D21D9"/>
    <w:rsid w:val="000D5561"/>
    <w:rsid w:val="000D6029"/>
    <w:rsid w:val="000D6D7A"/>
    <w:rsid w:val="000E0938"/>
    <w:rsid w:val="000E1A18"/>
    <w:rsid w:val="000E4C90"/>
    <w:rsid w:val="000E4F3B"/>
    <w:rsid w:val="000E77C0"/>
    <w:rsid w:val="000F02D4"/>
    <w:rsid w:val="000F12F9"/>
    <w:rsid w:val="000F245C"/>
    <w:rsid w:val="000F2A89"/>
    <w:rsid w:val="000F2CE9"/>
    <w:rsid w:val="000F428E"/>
    <w:rsid w:val="000F44AA"/>
    <w:rsid w:val="000F5A0E"/>
    <w:rsid w:val="000F6A62"/>
    <w:rsid w:val="000F7870"/>
    <w:rsid w:val="00100110"/>
    <w:rsid w:val="00104AAA"/>
    <w:rsid w:val="0011008D"/>
    <w:rsid w:val="00110C96"/>
    <w:rsid w:val="00113B15"/>
    <w:rsid w:val="001168DE"/>
    <w:rsid w:val="00122743"/>
    <w:rsid w:val="00122CF9"/>
    <w:rsid w:val="00123A6F"/>
    <w:rsid w:val="001260BB"/>
    <w:rsid w:val="0013636F"/>
    <w:rsid w:val="00136D7E"/>
    <w:rsid w:val="00137FF6"/>
    <w:rsid w:val="0014182B"/>
    <w:rsid w:val="00143222"/>
    <w:rsid w:val="00144DB8"/>
    <w:rsid w:val="00144F9A"/>
    <w:rsid w:val="00150FEA"/>
    <w:rsid w:val="00151044"/>
    <w:rsid w:val="001521A5"/>
    <w:rsid w:val="00162430"/>
    <w:rsid w:val="00167E3D"/>
    <w:rsid w:val="001704EE"/>
    <w:rsid w:val="00171457"/>
    <w:rsid w:val="001729AF"/>
    <w:rsid w:val="00172BD9"/>
    <w:rsid w:val="00172DA5"/>
    <w:rsid w:val="001748F5"/>
    <w:rsid w:val="00177B68"/>
    <w:rsid w:val="00177DAE"/>
    <w:rsid w:val="00182E6B"/>
    <w:rsid w:val="00184FD3"/>
    <w:rsid w:val="0018554D"/>
    <w:rsid w:val="00187AF9"/>
    <w:rsid w:val="001901B6"/>
    <w:rsid w:val="001928AB"/>
    <w:rsid w:val="00193BAB"/>
    <w:rsid w:val="00194686"/>
    <w:rsid w:val="00194AAE"/>
    <w:rsid w:val="0019516A"/>
    <w:rsid w:val="0019780F"/>
    <w:rsid w:val="001979EE"/>
    <w:rsid w:val="001A245F"/>
    <w:rsid w:val="001A3387"/>
    <w:rsid w:val="001A39D8"/>
    <w:rsid w:val="001A559D"/>
    <w:rsid w:val="001A7892"/>
    <w:rsid w:val="001B3148"/>
    <w:rsid w:val="001B65C4"/>
    <w:rsid w:val="001B6F87"/>
    <w:rsid w:val="001C3CB7"/>
    <w:rsid w:val="001C4242"/>
    <w:rsid w:val="001C5279"/>
    <w:rsid w:val="001C78E4"/>
    <w:rsid w:val="001C7C8B"/>
    <w:rsid w:val="001D038A"/>
    <w:rsid w:val="001D351C"/>
    <w:rsid w:val="001D589D"/>
    <w:rsid w:val="001D5C00"/>
    <w:rsid w:val="001D607B"/>
    <w:rsid w:val="001D73CE"/>
    <w:rsid w:val="001E19B5"/>
    <w:rsid w:val="001E267C"/>
    <w:rsid w:val="001E3D72"/>
    <w:rsid w:val="001E41C1"/>
    <w:rsid w:val="001E5278"/>
    <w:rsid w:val="001E65F6"/>
    <w:rsid w:val="001E6F1D"/>
    <w:rsid w:val="001E723C"/>
    <w:rsid w:val="001F0A65"/>
    <w:rsid w:val="001F1142"/>
    <w:rsid w:val="001F1FA5"/>
    <w:rsid w:val="001F39ED"/>
    <w:rsid w:val="001F636C"/>
    <w:rsid w:val="00201BED"/>
    <w:rsid w:val="002034D9"/>
    <w:rsid w:val="00203AF5"/>
    <w:rsid w:val="00203BCD"/>
    <w:rsid w:val="002047E9"/>
    <w:rsid w:val="0020568D"/>
    <w:rsid w:val="00207545"/>
    <w:rsid w:val="00214906"/>
    <w:rsid w:val="00215EB7"/>
    <w:rsid w:val="00224255"/>
    <w:rsid w:val="0022575A"/>
    <w:rsid w:val="00227C06"/>
    <w:rsid w:val="00230412"/>
    <w:rsid w:val="00230C4B"/>
    <w:rsid w:val="00232AF1"/>
    <w:rsid w:val="002347BA"/>
    <w:rsid w:val="00235C98"/>
    <w:rsid w:val="00237A9D"/>
    <w:rsid w:val="00243870"/>
    <w:rsid w:val="00250CED"/>
    <w:rsid w:val="002541F4"/>
    <w:rsid w:val="00254531"/>
    <w:rsid w:val="00257BD0"/>
    <w:rsid w:val="00260694"/>
    <w:rsid w:val="002608F0"/>
    <w:rsid w:val="002649E5"/>
    <w:rsid w:val="002654B5"/>
    <w:rsid w:val="00266A2B"/>
    <w:rsid w:val="0026767E"/>
    <w:rsid w:val="002703B9"/>
    <w:rsid w:val="0027336C"/>
    <w:rsid w:val="0027770E"/>
    <w:rsid w:val="002813EF"/>
    <w:rsid w:val="0028233E"/>
    <w:rsid w:val="00283459"/>
    <w:rsid w:val="00283983"/>
    <w:rsid w:val="00284239"/>
    <w:rsid w:val="002847B2"/>
    <w:rsid w:val="00285886"/>
    <w:rsid w:val="00286301"/>
    <w:rsid w:val="00287802"/>
    <w:rsid w:val="00291C2C"/>
    <w:rsid w:val="00293043"/>
    <w:rsid w:val="002936B5"/>
    <w:rsid w:val="00294C23"/>
    <w:rsid w:val="00295F4D"/>
    <w:rsid w:val="002A1989"/>
    <w:rsid w:val="002A2266"/>
    <w:rsid w:val="002A2376"/>
    <w:rsid w:val="002A6B58"/>
    <w:rsid w:val="002B13A8"/>
    <w:rsid w:val="002B1405"/>
    <w:rsid w:val="002B3587"/>
    <w:rsid w:val="002B598B"/>
    <w:rsid w:val="002C0D0A"/>
    <w:rsid w:val="002C2975"/>
    <w:rsid w:val="002C4D02"/>
    <w:rsid w:val="002C5558"/>
    <w:rsid w:val="002C6356"/>
    <w:rsid w:val="002C7AB7"/>
    <w:rsid w:val="002D20E2"/>
    <w:rsid w:val="002D3271"/>
    <w:rsid w:val="002D3437"/>
    <w:rsid w:val="002E1929"/>
    <w:rsid w:val="002E1B4E"/>
    <w:rsid w:val="002E6411"/>
    <w:rsid w:val="002E7414"/>
    <w:rsid w:val="002E7ADC"/>
    <w:rsid w:val="002F1CF0"/>
    <w:rsid w:val="002F1D9D"/>
    <w:rsid w:val="002F1E83"/>
    <w:rsid w:val="002F2612"/>
    <w:rsid w:val="002F40B0"/>
    <w:rsid w:val="002F5FB4"/>
    <w:rsid w:val="002F7A84"/>
    <w:rsid w:val="003006C9"/>
    <w:rsid w:val="00301B3A"/>
    <w:rsid w:val="00302463"/>
    <w:rsid w:val="003027B8"/>
    <w:rsid w:val="003028CA"/>
    <w:rsid w:val="00304FA8"/>
    <w:rsid w:val="00305DDB"/>
    <w:rsid w:val="00315B26"/>
    <w:rsid w:val="003201E1"/>
    <w:rsid w:val="0032136C"/>
    <w:rsid w:val="003213A3"/>
    <w:rsid w:val="003221DD"/>
    <w:rsid w:val="00322E53"/>
    <w:rsid w:val="0032414B"/>
    <w:rsid w:val="003265DC"/>
    <w:rsid w:val="00327F77"/>
    <w:rsid w:val="00330B21"/>
    <w:rsid w:val="003321AC"/>
    <w:rsid w:val="00332662"/>
    <w:rsid w:val="00333CD8"/>
    <w:rsid w:val="00334900"/>
    <w:rsid w:val="00336129"/>
    <w:rsid w:val="00340A6F"/>
    <w:rsid w:val="003417B8"/>
    <w:rsid w:val="00341B3A"/>
    <w:rsid w:val="00343DC0"/>
    <w:rsid w:val="003459C7"/>
    <w:rsid w:val="0034732F"/>
    <w:rsid w:val="00350647"/>
    <w:rsid w:val="00350DE5"/>
    <w:rsid w:val="00353710"/>
    <w:rsid w:val="003562F3"/>
    <w:rsid w:val="003565A6"/>
    <w:rsid w:val="00356BE1"/>
    <w:rsid w:val="00357BB3"/>
    <w:rsid w:val="003608CA"/>
    <w:rsid w:val="00361651"/>
    <w:rsid w:val="00361E8F"/>
    <w:rsid w:val="003646E4"/>
    <w:rsid w:val="0036583A"/>
    <w:rsid w:val="00367F1F"/>
    <w:rsid w:val="00371070"/>
    <w:rsid w:val="00371242"/>
    <w:rsid w:val="003724CF"/>
    <w:rsid w:val="003728CE"/>
    <w:rsid w:val="003755DF"/>
    <w:rsid w:val="00376360"/>
    <w:rsid w:val="003831E5"/>
    <w:rsid w:val="00383D51"/>
    <w:rsid w:val="00384D90"/>
    <w:rsid w:val="003859F7"/>
    <w:rsid w:val="00387573"/>
    <w:rsid w:val="00392BFF"/>
    <w:rsid w:val="0039459B"/>
    <w:rsid w:val="00395F22"/>
    <w:rsid w:val="00397EE3"/>
    <w:rsid w:val="003A02D0"/>
    <w:rsid w:val="003A078C"/>
    <w:rsid w:val="003A1297"/>
    <w:rsid w:val="003A2CD9"/>
    <w:rsid w:val="003A7865"/>
    <w:rsid w:val="003B1E01"/>
    <w:rsid w:val="003B5482"/>
    <w:rsid w:val="003C0251"/>
    <w:rsid w:val="003C32A6"/>
    <w:rsid w:val="003C38BF"/>
    <w:rsid w:val="003C452E"/>
    <w:rsid w:val="003C56DA"/>
    <w:rsid w:val="003C6648"/>
    <w:rsid w:val="003C73FC"/>
    <w:rsid w:val="003D0A0E"/>
    <w:rsid w:val="003D0FAD"/>
    <w:rsid w:val="003D3406"/>
    <w:rsid w:val="003D59D1"/>
    <w:rsid w:val="003D5C15"/>
    <w:rsid w:val="003E026F"/>
    <w:rsid w:val="003E3B5A"/>
    <w:rsid w:val="003E3BF4"/>
    <w:rsid w:val="003F092E"/>
    <w:rsid w:val="003F1F9F"/>
    <w:rsid w:val="003F586B"/>
    <w:rsid w:val="003F6910"/>
    <w:rsid w:val="003F7C14"/>
    <w:rsid w:val="00400124"/>
    <w:rsid w:val="00400EAA"/>
    <w:rsid w:val="0040673B"/>
    <w:rsid w:val="00407B01"/>
    <w:rsid w:val="00413CA9"/>
    <w:rsid w:val="00413F87"/>
    <w:rsid w:val="0041453F"/>
    <w:rsid w:val="00415210"/>
    <w:rsid w:val="00416F68"/>
    <w:rsid w:val="00417C00"/>
    <w:rsid w:val="00420533"/>
    <w:rsid w:val="00431E43"/>
    <w:rsid w:val="00431EF6"/>
    <w:rsid w:val="00432C9E"/>
    <w:rsid w:val="00433865"/>
    <w:rsid w:val="00434014"/>
    <w:rsid w:val="004408B5"/>
    <w:rsid w:val="00441890"/>
    <w:rsid w:val="00442498"/>
    <w:rsid w:val="004429A7"/>
    <w:rsid w:val="00444621"/>
    <w:rsid w:val="00444737"/>
    <w:rsid w:val="00444C9F"/>
    <w:rsid w:val="00453DBB"/>
    <w:rsid w:val="00462D93"/>
    <w:rsid w:val="00465402"/>
    <w:rsid w:val="00470B40"/>
    <w:rsid w:val="00471770"/>
    <w:rsid w:val="00472182"/>
    <w:rsid w:val="00472711"/>
    <w:rsid w:val="004748A3"/>
    <w:rsid w:val="00475FDB"/>
    <w:rsid w:val="004806E0"/>
    <w:rsid w:val="00482A93"/>
    <w:rsid w:val="004849C3"/>
    <w:rsid w:val="00485A8F"/>
    <w:rsid w:val="00487311"/>
    <w:rsid w:val="00493ED3"/>
    <w:rsid w:val="004946CE"/>
    <w:rsid w:val="00494E7B"/>
    <w:rsid w:val="004968F0"/>
    <w:rsid w:val="00497D54"/>
    <w:rsid w:val="004A1155"/>
    <w:rsid w:val="004A136F"/>
    <w:rsid w:val="004A46E3"/>
    <w:rsid w:val="004A70A0"/>
    <w:rsid w:val="004A7615"/>
    <w:rsid w:val="004A7B3B"/>
    <w:rsid w:val="004B0FC5"/>
    <w:rsid w:val="004B1DF1"/>
    <w:rsid w:val="004B41DC"/>
    <w:rsid w:val="004B47C7"/>
    <w:rsid w:val="004B67A8"/>
    <w:rsid w:val="004C2496"/>
    <w:rsid w:val="004C3615"/>
    <w:rsid w:val="004C4A7C"/>
    <w:rsid w:val="004C51AB"/>
    <w:rsid w:val="004C5210"/>
    <w:rsid w:val="004C5543"/>
    <w:rsid w:val="004C564C"/>
    <w:rsid w:val="004C7620"/>
    <w:rsid w:val="004C768B"/>
    <w:rsid w:val="004D1090"/>
    <w:rsid w:val="004D20D0"/>
    <w:rsid w:val="004D2306"/>
    <w:rsid w:val="004D275A"/>
    <w:rsid w:val="004D3638"/>
    <w:rsid w:val="004D447E"/>
    <w:rsid w:val="004E08EE"/>
    <w:rsid w:val="004E7D92"/>
    <w:rsid w:val="004E7E44"/>
    <w:rsid w:val="004F0132"/>
    <w:rsid w:val="004F196C"/>
    <w:rsid w:val="004F1B19"/>
    <w:rsid w:val="004F1C91"/>
    <w:rsid w:val="004F2AF8"/>
    <w:rsid w:val="004F334A"/>
    <w:rsid w:val="004F50C3"/>
    <w:rsid w:val="004F7A58"/>
    <w:rsid w:val="00500752"/>
    <w:rsid w:val="005136BB"/>
    <w:rsid w:val="005137B9"/>
    <w:rsid w:val="00515539"/>
    <w:rsid w:val="005163B1"/>
    <w:rsid w:val="0051769E"/>
    <w:rsid w:val="00521083"/>
    <w:rsid w:val="00523715"/>
    <w:rsid w:val="0052459A"/>
    <w:rsid w:val="005316D6"/>
    <w:rsid w:val="00531AA9"/>
    <w:rsid w:val="00533923"/>
    <w:rsid w:val="00533AD0"/>
    <w:rsid w:val="00533F74"/>
    <w:rsid w:val="00534AA7"/>
    <w:rsid w:val="00535A85"/>
    <w:rsid w:val="005365AF"/>
    <w:rsid w:val="00540294"/>
    <w:rsid w:val="0054286B"/>
    <w:rsid w:val="00542A8D"/>
    <w:rsid w:val="005457B4"/>
    <w:rsid w:val="00546F31"/>
    <w:rsid w:val="00550099"/>
    <w:rsid w:val="005508F1"/>
    <w:rsid w:val="00551BDE"/>
    <w:rsid w:val="00555544"/>
    <w:rsid w:val="00556521"/>
    <w:rsid w:val="00557F0A"/>
    <w:rsid w:val="00562618"/>
    <w:rsid w:val="00562EE8"/>
    <w:rsid w:val="00564687"/>
    <w:rsid w:val="0056471A"/>
    <w:rsid w:val="005674C2"/>
    <w:rsid w:val="00567F51"/>
    <w:rsid w:val="005714F3"/>
    <w:rsid w:val="005716FC"/>
    <w:rsid w:val="00571749"/>
    <w:rsid w:val="00572059"/>
    <w:rsid w:val="005725D5"/>
    <w:rsid w:val="00573331"/>
    <w:rsid w:val="005735CF"/>
    <w:rsid w:val="00574662"/>
    <w:rsid w:val="00574EBB"/>
    <w:rsid w:val="00576088"/>
    <w:rsid w:val="00584895"/>
    <w:rsid w:val="00585F7D"/>
    <w:rsid w:val="00586450"/>
    <w:rsid w:val="00590E12"/>
    <w:rsid w:val="005916CF"/>
    <w:rsid w:val="0059731E"/>
    <w:rsid w:val="005A24E4"/>
    <w:rsid w:val="005A300A"/>
    <w:rsid w:val="005A40FE"/>
    <w:rsid w:val="005A45AA"/>
    <w:rsid w:val="005A5A16"/>
    <w:rsid w:val="005A65EE"/>
    <w:rsid w:val="005B09C2"/>
    <w:rsid w:val="005B0B50"/>
    <w:rsid w:val="005B0DBD"/>
    <w:rsid w:val="005B1E15"/>
    <w:rsid w:val="005B2147"/>
    <w:rsid w:val="005B609F"/>
    <w:rsid w:val="005B612A"/>
    <w:rsid w:val="005B66B4"/>
    <w:rsid w:val="005B6793"/>
    <w:rsid w:val="005C2D3D"/>
    <w:rsid w:val="005C3EDC"/>
    <w:rsid w:val="005C413E"/>
    <w:rsid w:val="005C5670"/>
    <w:rsid w:val="005C7493"/>
    <w:rsid w:val="005D7583"/>
    <w:rsid w:val="005E03DE"/>
    <w:rsid w:val="005E0419"/>
    <w:rsid w:val="005E04FD"/>
    <w:rsid w:val="005E2DB8"/>
    <w:rsid w:val="005E2F6F"/>
    <w:rsid w:val="005E37DE"/>
    <w:rsid w:val="005E6D16"/>
    <w:rsid w:val="005F0D89"/>
    <w:rsid w:val="005F1D85"/>
    <w:rsid w:val="006001B0"/>
    <w:rsid w:val="00600CF9"/>
    <w:rsid w:val="00602384"/>
    <w:rsid w:val="00606BB3"/>
    <w:rsid w:val="0061154C"/>
    <w:rsid w:val="00611A6A"/>
    <w:rsid w:val="006138C5"/>
    <w:rsid w:val="0061536D"/>
    <w:rsid w:val="006155D5"/>
    <w:rsid w:val="00615BCB"/>
    <w:rsid w:val="00615CE0"/>
    <w:rsid w:val="00621D7B"/>
    <w:rsid w:val="00621D9B"/>
    <w:rsid w:val="00622221"/>
    <w:rsid w:val="0062231E"/>
    <w:rsid w:val="00626539"/>
    <w:rsid w:val="00626EF8"/>
    <w:rsid w:val="00630165"/>
    <w:rsid w:val="00633492"/>
    <w:rsid w:val="00633D54"/>
    <w:rsid w:val="00634B6F"/>
    <w:rsid w:val="00634D0E"/>
    <w:rsid w:val="00635627"/>
    <w:rsid w:val="0064078D"/>
    <w:rsid w:val="00640E93"/>
    <w:rsid w:val="00643B1F"/>
    <w:rsid w:val="00645055"/>
    <w:rsid w:val="00645747"/>
    <w:rsid w:val="0064693F"/>
    <w:rsid w:val="00651998"/>
    <w:rsid w:val="00651C78"/>
    <w:rsid w:val="0065218E"/>
    <w:rsid w:val="00653B6A"/>
    <w:rsid w:val="00654224"/>
    <w:rsid w:val="00654478"/>
    <w:rsid w:val="00656CB2"/>
    <w:rsid w:val="006576AF"/>
    <w:rsid w:val="00657A21"/>
    <w:rsid w:val="00657ABB"/>
    <w:rsid w:val="00660F2E"/>
    <w:rsid w:val="00666EA6"/>
    <w:rsid w:val="00670281"/>
    <w:rsid w:val="0067675A"/>
    <w:rsid w:val="00677A9F"/>
    <w:rsid w:val="0068122D"/>
    <w:rsid w:val="006824BB"/>
    <w:rsid w:val="00683B72"/>
    <w:rsid w:val="00684790"/>
    <w:rsid w:val="00685873"/>
    <w:rsid w:val="00687506"/>
    <w:rsid w:val="0069204F"/>
    <w:rsid w:val="00692CFA"/>
    <w:rsid w:val="00693B0D"/>
    <w:rsid w:val="00695977"/>
    <w:rsid w:val="00697479"/>
    <w:rsid w:val="006A2EC2"/>
    <w:rsid w:val="006A2ED3"/>
    <w:rsid w:val="006A2EE8"/>
    <w:rsid w:val="006A34A3"/>
    <w:rsid w:val="006A360C"/>
    <w:rsid w:val="006A38F5"/>
    <w:rsid w:val="006A467F"/>
    <w:rsid w:val="006A757E"/>
    <w:rsid w:val="006A7ADC"/>
    <w:rsid w:val="006B28B8"/>
    <w:rsid w:val="006B4354"/>
    <w:rsid w:val="006B547C"/>
    <w:rsid w:val="006B5D30"/>
    <w:rsid w:val="006B66F5"/>
    <w:rsid w:val="006C3E7D"/>
    <w:rsid w:val="006C4A66"/>
    <w:rsid w:val="006C630E"/>
    <w:rsid w:val="006D0718"/>
    <w:rsid w:val="006D578F"/>
    <w:rsid w:val="006D5979"/>
    <w:rsid w:val="006D6AE8"/>
    <w:rsid w:val="006D7215"/>
    <w:rsid w:val="006D7CB8"/>
    <w:rsid w:val="006E1FDC"/>
    <w:rsid w:val="006E5097"/>
    <w:rsid w:val="006E6C32"/>
    <w:rsid w:val="006E72CF"/>
    <w:rsid w:val="006F0791"/>
    <w:rsid w:val="006F0A46"/>
    <w:rsid w:val="006F14AD"/>
    <w:rsid w:val="006F235B"/>
    <w:rsid w:val="006F36C6"/>
    <w:rsid w:val="006F3D96"/>
    <w:rsid w:val="006F4022"/>
    <w:rsid w:val="006F7367"/>
    <w:rsid w:val="006F79DB"/>
    <w:rsid w:val="00700815"/>
    <w:rsid w:val="00700D14"/>
    <w:rsid w:val="00703A33"/>
    <w:rsid w:val="00703B86"/>
    <w:rsid w:val="00704D24"/>
    <w:rsid w:val="00710CB0"/>
    <w:rsid w:val="00710F72"/>
    <w:rsid w:val="007111EE"/>
    <w:rsid w:val="00711558"/>
    <w:rsid w:val="00711631"/>
    <w:rsid w:val="00711F6C"/>
    <w:rsid w:val="00713BAE"/>
    <w:rsid w:val="00716C93"/>
    <w:rsid w:val="00720C6C"/>
    <w:rsid w:val="00720C98"/>
    <w:rsid w:val="00726A4B"/>
    <w:rsid w:val="007277D4"/>
    <w:rsid w:val="00727A6D"/>
    <w:rsid w:val="007302C7"/>
    <w:rsid w:val="00730A81"/>
    <w:rsid w:val="00734341"/>
    <w:rsid w:val="00735DEB"/>
    <w:rsid w:val="007368BE"/>
    <w:rsid w:val="007413D3"/>
    <w:rsid w:val="00744C85"/>
    <w:rsid w:val="00745B8D"/>
    <w:rsid w:val="007515F6"/>
    <w:rsid w:val="00751D13"/>
    <w:rsid w:val="0075342A"/>
    <w:rsid w:val="00756C27"/>
    <w:rsid w:val="00762020"/>
    <w:rsid w:val="007654E9"/>
    <w:rsid w:val="00766920"/>
    <w:rsid w:val="00770A9F"/>
    <w:rsid w:val="007751E4"/>
    <w:rsid w:val="00775A54"/>
    <w:rsid w:val="007762C7"/>
    <w:rsid w:val="00776672"/>
    <w:rsid w:val="00776F8C"/>
    <w:rsid w:val="00777EA6"/>
    <w:rsid w:val="007813F3"/>
    <w:rsid w:val="00782DDD"/>
    <w:rsid w:val="007845FA"/>
    <w:rsid w:val="00784E2B"/>
    <w:rsid w:val="0078642F"/>
    <w:rsid w:val="007903D7"/>
    <w:rsid w:val="00791BFB"/>
    <w:rsid w:val="00797223"/>
    <w:rsid w:val="007A23BE"/>
    <w:rsid w:val="007A4E7C"/>
    <w:rsid w:val="007A5381"/>
    <w:rsid w:val="007A794B"/>
    <w:rsid w:val="007B222D"/>
    <w:rsid w:val="007B6DF8"/>
    <w:rsid w:val="007B6F16"/>
    <w:rsid w:val="007C2455"/>
    <w:rsid w:val="007C4C61"/>
    <w:rsid w:val="007C6509"/>
    <w:rsid w:val="007D1719"/>
    <w:rsid w:val="007D3F16"/>
    <w:rsid w:val="007D5B16"/>
    <w:rsid w:val="007D6B98"/>
    <w:rsid w:val="007E235A"/>
    <w:rsid w:val="007E4A7C"/>
    <w:rsid w:val="007E4ADE"/>
    <w:rsid w:val="007F0348"/>
    <w:rsid w:val="007F4BEF"/>
    <w:rsid w:val="007F7AF1"/>
    <w:rsid w:val="008012DB"/>
    <w:rsid w:val="00802AFD"/>
    <w:rsid w:val="008110AD"/>
    <w:rsid w:val="00813001"/>
    <w:rsid w:val="00815B89"/>
    <w:rsid w:val="0082070F"/>
    <w:rsid w:val="00823FBF"/>
    <w:rsid w:val="008246E4"/>
    <w:rsid w:val="00824B81"/>
    <w:rsid w:val="0082508D"/>
    <w:rsid w:val="00826C31"/>
    <w:rsid w:val="008306A6"/>
    <w:rsid w:val="00830B5A"/>
    <w:rsid w:val="008320A6"/>
    <w:rsid w:val="00837EF7"/>
    <w:rsid w:val="00840669"/>
    <w:rsid w:val="0084165C"/>
    <w:rsid w:val="00841FCB"/>
    <w:rsid w:val="00842E62"/>
    <w:rsid w:val="00844EC2"/>
    <w:rsid w:val="00846C3C"/>
    <w:rsid w:val="00846C76"/>
    <w:rsid w:val="008504D3"/>
    <w:rsid w:val="00851129"/>
    <w:rsid w:val="00855A0C"/>
    <w:rsid w:val="00857E5E"/>
    <w:rsid w:val="00860834"/>
    <w:rsid w:val="0086287F"/>
    <w:rsid w:val="0086651B"/>
    <w:rsid w:val="008669ED"/>
    <w:rsid w:val="00872E25"/>
    <w:rsid w:val="00873335"/>
    <w:rsid w:val="00877023"/>
    <w:rsid w:val="00877CDA"/>
    <w:rsid w:val="0088009A"/>
    <w:rsid w:val="00883BA3"/>
    <w:rsid w:val="00884815"/>
    <w:rsid w:val="0088681F"/>
    <w:rsid w:val="00890E83"/>
    <w:rsid w:val="00890EE4"/>
    <w:rsid w:val="00892A19"/>
    <w:rsid w:val="0089388F"/>
    <w:rsid w:val="008940DB"/>
    <w:rsid w:val="0089660C"/>
    <w:rsid w:val="00897280"/>
    <w:rsid w:val="00897493"/>
    <w:rsid w:val="008A0471"/>
    <w:rsid w:val="008A3EEC"/>
    <w:rsid w:val="008A4062"/>
    <w:rsid w:val="008A41E1"/>
    <w:rsid w:val="008A6B0C"/>
    <w:rsid w:val="008A7C29"/>
    <w:rsid w:val="008B4556"/>
    <w:rsid w:val="008B68FA"/>
    <w:rsid w:val="008C0FF5"/>
    <w:rsid w:val="008C4F4F"/>
    <w:rsid w:val="008C650E"/>
    <w:rsid w:val="008C77B8"/>
    <w:rsid w:val="008D0085"/>
    <w:rsid w:val="008D09AE"/>
    <w:rsid w:val="008D0E78"/>
    <w:rsid w:val="008D3240"/>
    <w:rsid w:val="008D5A0B"/>
    <w:rsid w:val="008D73EB"/>
    <w:rsid w:val="008E2840"/>
    <w:rsid w:val="008E2C4D"/>
    <w:rsid w:val="008E2D96"/>
    <w:rsid w:val="008E63D2"/>
    <w:rsid w:val="008E7E29"/>
    <w:rsid w:val="008F0243"/>
    <w:rsid w:val="008F203A"/>
    <w:rsid w:val="008F329A"/>
    <w:rsid w:val="008F549D"/>
    <w:rsid w:val="00901E52"/>
    <w:rsid w:val="00903A2B"/>
    <w:rsid w:val="009048F5"/>
    <w:rsid w:val="0090730E"/>
    <w:rsid w:val="009077C3"/>
    <w:rsid w:val="00907887"/>
    <w:rsid w:val="00910B61"/>
    <w:rsid w:val="00910CD3"/>
    <w:rsid w:val="00914DC0"/>
    <w:rsid w:val="0091561B"/>
    <w:rsid w:val="009160ED"/>
    <w:rsid w:val="00920741"/>
    <w:rsid w:val="00920747"/>
    <w:rsid w:val="009213C2"/>
    <w:rsid w:val="00922FF6"/>
    <w:rsid w:val="009232FC"/>
    <w:rsid w:val="0092576B"/>
    <w:rsid w:val="00930F03"/>
    <w:rsid w:val="009311B7"/>
    <w:rsid w:val="009326BC"/>
    <w:rsid w:val="009331C2"/>
    <w:rsid w:val="00933648"/>
    <w:rsid w:val="00936893"/>
    <w:rsid w:val="00940C8A"/>
    <w:rsid w:val="00940E1C"/>
    <w:rsid w:val="00943C72"/>
    <w:rsid w:val="00945536"/>
    <w:rsid w:val="00955206"/>
    <w:rsid w:val="00957C2C"/>
    <w:rsid w:val="009621C8"/>
    <w:rsid w:val="00963A68"/>
    <w:rsid w:val="0096563B"/>
    <w:rsid w:val="009656BC"/>
    <w:rsid w:val="00965761"/>
    <w:rsid w:val="00965B26"/>
    <w:rsid w:val="0096626A"/>
    <w:rsid w:val="009718D1"/>
    <w:rsid w:val="00977D96"/>
    <w:rsid w:val="009816FC"/>
    <w:rsid w:val="00982DCC"/>
    <w:rsid w:val="00984689"/>
    <w:rsid w:val="0098503B"/>
    <w:rsid w:val="00991BDB"/>
    <w:rsid w:val="00993C3B"/>
    <w:rsid w:val="009947DE"/>
    <w:rsid w:val="00994B84"/>
    <w:rsid w:val="00997BD6"/>
    <w:rsid w:val="009A474D"/>
    <w:rsid w:val="009A6DF0"/>
    <w:rsid w:val="009A6EA0"/>
    <w:rsid w:val="009A7E25"/>
    <w:rsid w:val="009B1031"/>
    <w:rsid w:val="009B19FD"/>
    <w:rsid w:val="009B6B70"/>
    <w:rsid w:val="009C08EB"/>
    <w:rsid w:val="009C3708"/>
    <w:rsid w:val="009C5861"/>
    <w:rsid w:val="009C5C14"/>
    <w:rsid w:val="009C68C3"/>
    <w:rsid w:val="009C70D6"/>
    <w:rsid w:val="009C7E9A"/>
    <w:rsid w:val="009D6B73"/>
    <w:rsid w:val="009E0A8A"/>
    <w:rsid w:val="009E0B98"/>
    <w:rsid w:val="009E36C4"/>
    <w:rsid w:val="009E3A39"/>
    <w:rsid w:val="009E55CD"/>
    <w:rsid w:val="009F1B9A"/>
    <w:rsid w:val="009F2C65"/>
    <w:rsid w:val="009F3735"/>
    <w:rsid w:val="009F6B88"/>
    <w:rsid w:val="009F744F"/>
    <w:rsid w:val="00A000B7"/>
    <w:rsid w:val="00A01FB0"/>
    <w:rsid w:val="00A04023"/>
    <w:rsid w:val="00A04AB0"/>
    <w:rsid w:val="00A05B8A"/>
    <w:rsid w:val="00A1118A"/>
    <w:rsid w:val="00A112EF"/>
    <w:rsid w:val="00A13F51"/>
    <w:rsid w:val="00A163DE"/>
    <w:rsid w:val="00A246EC"/>
    <w:rsid w:val="00A24784"/>
    <w:rsid w:val="00A26907"/>
    <w:rsid w:val="00A31690"/>
    <w:rsid w:val="00A34C00"/>
    <w:rsid w:val="00A408AF"/>
    <w:rsid w:val="00A47DF2"/>
    <w:rsid w:val="00A512E2"/>
    <w:rsid w:val="00A63681"/>
    <w:rsid w:val="00A67E33"/>
    <w:rsid w:val="00A7050B"/>
    <w:rsid w:val="00A729DE"/>
    <w:rsid w:val="00A80F13"/>
    <w:rsid w:val="00A81FFB"/>
    <w:rsid w:val="00A828A6"/>
    <w:rsid w:val="00A84E90"/>
    <w:rsid w:val="00A85555"/>
    <w:rsid w:val="00A90826"/>
    <w:rsid w:val="00A91548"/>
    <w:rsid w:val="00A91AE1"/>
    <w:rsid w:val="00A94907"/>
    <w:rsid w:val="00A968F0"/>
    <w:rsid w:val="00A96984"/>
    <w:rsid w:val="00A96E2B"/>
    <w:rsid w:val="00AA0C8B"/>
    <w:rsid w:val="00AA1559"/>
    <w:rsid w:val="00AA172E"/>
    <w:rsid w:val="00AA25A6"/>
    <w:rsid w:val="00AA701D"/>
    <w:rsid w:val="00AA72FA"/>
    <w:rsid w:val="00AB1275"/>
    <w:rsid w:val="00AB16F6"/>
    <w:rsid w:val="00AB3712"/>
    <w:rsid w:val="00AB4E72"/>
    <w:rsid w:val="00AB59E0"/>
    <w:rsid w:val="00AB7F65"/>
    <w:rsid w:val="00AC2421"/>
    <w:rsid w:val="00AC26BE"/>
    <w:rsid w:val="00AC29BD"/>
    <w:rsid w:val="00AC2F70"/>
    <w:rsid w:val="00AC31E5"/>
    <w:rsid w:val="00AC4963"/>
    <w:rsid w:val="00AC6A39"/>
    <w:rsid w:val="00AC6AFC"/>
    <w:rsid w:val="00AD36B8"/>
    <w:rsid w:val="00AD3CF0"/>
    <w:rsid w:val="00AD673B"/>
    <w:rsid w:val="00AD70D3"/>
    <w:rsid w:val="00AE0551"/>
    <w:rsid w:val="00AE05C5"/>
    <w:rsid w:val="00AE4760"/>
    <w:rsid w:val="00AE56DD"/>
    <w:rsid w:val="00AF3E4C"/>
    <w:rsid w:val="00AF4B83"/>
    <w:rsid w:val="00B0130C"/>
    <w:rsid w:val="00B03221"/>
    <w:rsid w:val="00B04877"/>
    <w:rsid w:val="00B05F86"/>
    <w:rsid w:val="00B074EB"/>
    <w:rsid w:val="00B11129"/>
    <w:rsid w:val="00B13ACA"/>
    <w:rsid w:val="00B14A41"/>
    <w:rsid w:val="00B254BA"/>
    <w:rsid w:val="00B308BA"/>
    <w:rsid w:val="00B30E1D"/>
    <w:rsid w:val="00B31AFD"/>
    <w:rsid w:val="00B31D4F"/>
    <w:rsid w:val="00B365E0"/>
    <w:rsid w:val="00B40739"/>
    <w:rsid w:val="00B44AF7"/>
    <w:rsid w:val="00B45824"/>
    <w:rsid w:val="00B465C3"/>
    <w:rsid w:val="00B46BC4"/>
    <w:rsid w:val="00B474F1"/>
    <w:rsid w:val="00B507A2"/>
    <w:rsid w:val="00B52A7E"/>
    <w:rsid w:val="00B54506"/>
    <w:rsid w:val="00B54D13"/>
    <w:rsid w:val="00B55D1F"/>
    <w:rsid w:val="00B61BCF"/>
    <w:rsid w:val="00B63FF5"/>
    <w:rsid w:val="00B648A9"/>
    <w:rsid w:val="00B64D7E"/>
    <w:rsid w:val="00B65AD5"/>
    <w:rsid w:val="00B7030F"/>
    <w:rsid w:val="00B704A5"/>
    <w:rsid w:val="00B70DE3"/>
    <w:rsid w:val="00B72584"/>
    <w:rsid w:val="00B72AF2"/>
    <w:rsid w:val="00B734EA"/>
    <w:rsid w:val="00B73CBE"/>
    <w:rsid w:val="00B74EF8"/>
    <w:rsid w:val="00B7571E"/>
    <w:rsid w:val="00B760EC"/>
    <w:rsid w:val="00B766BF"/>
    <w:rsid w:val="00B822CF"/>
    <w:rsid w:val="00B84329"/>
    <w:rsid w:val="00B8439A"/>
    <w:rsid w:val="00B90911"/>
    <w:rsid w:val="00B91444"/>
    <w:rsid w:val="00B96A57"/>
    <w:rsid w:val="00BA0E6D"/>
    <w:rsid w:val="00BA7B9C"/>
    <w:rsid w:val="00BA7FC0"/>
    <w:rsid w:val="00BB1DD2"/>
    <w:rsid w:val="00BB297B"/>
    <w:rsid w:val="00BB39C0"/>
    <w:rsid w:val="00BB4045"/>
    <w:rsid w:val="00BB4612"/>
    <w:rsid w:val="00BB54EA"/>
    <w:rsid w:val="00BB5607"/>
    <w:rsid w:val="00BB6CD2"/>
    <w:rsid w:val="00BC1F50"/>
    <w:rsid w:val="00BC28D0"/>
    <w:rsid w:val="00BC31C1"/>
    <w:rsid w:val="00BC4AC9"/>
    <w:rsid w:val="00BC51E7"/>
    <w:rsid w:val="00BD7F5B"/>
    <w:rsid w:val="00BE169D"/>
    <w:rsid w:val="00BE1AD3"/>
    <w:rsid w:val="00BE308A"/>
    <w:rsid w:val="00BE3868"/>
    <w:rsid w:val="00BE55F5"/>
    <w:rsid w:val="00BE7BDA"/>
    <w:rsid w:val="00BF2482"/>
    <w:rsid w:val="00BF65AB"/>
    <w:rsid w:val="00BF6DC4"/>
    <w:rsid w:val="00C005B9"/>
    <w:rsid w:val="00C01215"/>
    <w:rsid w:val="00C02F77"/>
    <w:rsid w:val="00C03688"/>
    <w:rsid w:val="00C10641"/>
    <w:rsid w:val="00C11A48"/>
    <w:rsid w:val="00C122E5"/>
    <w:rsid w:val="00C150C2"/>
    <w:rsid w:val="00C161F5"/>
    <w:rsid w:val="00C1625F"/>
    <w:rsid w:val="00C16384"/>
    <w:rsid w:val="00C23594"/>
    <w:rsid w:val="00C23F99"/>
    <w:rsid w:val="00C23FE0"/>
    <w:rsid w:val="00C24715"/>
    <w:rsid w:val="00C24B49"/>
    <w:rsid w:val="00C338D4"/>
    <w:rsid w:val="00C36B78"/>
    <w:rsid w:val="00C3799B"/>
    <w:rsid w:val="00C420D9"/>
    <w:rsid w:val="00C4281D"/>
    <w:rsid w:val="00C455C6"/>
    <w:rsid w:val="00C45675"/>
    <w:rsid w:val="00C4582C"/>
    <w:rsid w:val="00C46A37"/>
    <w:rsid w:val="00C51A43"/>
    <w:rsid w:val="00C5343E"/>
    <w:rsid w:val="00C53A3C"/>
    <w:rsid w:val="00C547FD"/>
    <w:rsid w:val="00C553FA"/>
    <w:rsid w:val="00C5626B"/>
    <w:rsid w:val="00C56FED"/>
    <w:rsid w:val="00C61C00"/>
    <w:rsid w:val="00C621F5"/>
    <w:rsid w:val="00C631F4"/>
    <w:rsid w:val="00C64163"/>
    <w:rsid w:val="00C6501E"/>
    <w:rsid w:val="00C66AD2"/>
    <w:rsid w:val="00C70804"/>
    <w:rsid w:val="00C74A08"/>
    <w:rsid w:val="00C761A7"/>
    <w:rsid w:val="00C763E7"/>
    <w:rsid w:val="00C8186C"/>
    <w:rsid w:val="00C82D01"/>
    <w:rsid w:val="00C87568"/>
    <w:rsid w:val="00C87713"/>
    <w:rsid w:val="00C91BDF"/>
    <w:rsid w:val="00C928F8"/>
    <w:rsid w:val="00C92D2F"/>
    <w:rsid w:val="00C94095"/>
    <w:rsid w:val="00C94363"/>
    <w:rsid w:val="00C9565A"/>
    <w:rsid w:val="00C97E12"/>
    <w:rsid w:val="00CA04F8"/>
    <w:rsid w:val="00CA190F"/>
    <w:rsid w:val="00CA50FA"/>
    <w:rsid w:val="00CA51F3"/>
    <w:rsid w:val="00CA555D"/>
    <w:rsid w:val="00CA6071"/>
    <w:rsid w:val="00CA6C83"/>
    <w:rsid w:val="00CB21B6"/>
    <w:rsid w:val="00CB2D9F"/>
    <w:rsid w:val="00CB3020"/>
    <w:rsid w:val="00CB7461"/>
    <w:rsid w:val="00CC010E"/>
    <w:rsid w:val="00CC42E7"/>
    <w:rsid w:val="00CD1031"/>
    <w:rsid w:val="00CD1DC3"/>
    <w:rsid w:val="00CD39F1"/>
    <w:rsid w:val="00CD5DE4"/>
    <w:rsid w:val="00CD6D4F"/>
    <w:rsid w:val="00CD73CE"/>
    <w:rsid w:val="00CD7617"/>
    <w:rsid w:val="00CE176B"/>
    <w:rsid w:val="00CE1EF1"/>
    <w:rsid w:val="00CE424A"/>
    <w:rsid w:val="00CE6F45"/>
    <w:rsid w:val="00CF1CCA"/>
    <w:rsid w:val="00CF2E36"/>
    <w:rsid w:val="00CF3B2B"/>
    <w:rsid w:val="00CF45FD"/>
    <w:rsid w:val="00CF588C"/>
    <w:rsid w:val="00CF671B"/>
    <w:rsid w:val="00CF7044"/>
    <w:rsid w:val="00CF78E0"/>
    <w:rsid w:val="00D00F91"/>
    <w:rsid w:val="00D02C58"/>
    <w:rsid w:val="00D03E6A"/>
    <w:rsid w:val="00D0507D"/>
    <w:rsid w:val="00D10375"/>
    <w:rsid w:val="00D12E0F"/>
    <w:rsid w:val="00D142C7"/>
    <w:rsid w:val="00D14655"/>
    <w:rsid w:val="00D160B3"/>
    <w:rsid w:val="00D1691F"/>
    <w:rsid w:val="00D16CB8"/>
    <w:rsid w:val="00D16FC5"/>
    <w:rsid w:val="00D17316"/>
    <w:rsid w:val="00D22B38"/>
    <w:rsid w:val="00D23A8F"/>
    <w:rsid w:val="00D26C60"/>
    <w:rsid w:val="00D27072"/>
    <w:rsid w:val="00D3235E"/>
    <w:rsid w:val="00D34811"/>
    <w:rsid w:val="00D35A58"/>
    <w:rsid w:val="00D3633F"/>
    <w:rsid w:val="00D36AB8"/>
    <w:rsid w:val="00D4075C"/>
    <w:rsid w:val="00D42675"/>
    <w:rsid w:val="00D43081"/>
    <w:rsid w:val="00D432FD"/>
    <w:rsid w:val="00D455DB"/>
    <w:rsid w:val="00D458DA"/>
    <w:rsid w:val="00D51294"/>
    <w:rsid w:val="00D532F5"/>
    <w:rsid w:val="00D53D20"/>
    <w:rsid w:val="00D54ED7"/>
    <w:rsid w:val="00D54F6D"/>
    <w:rsid w:val="00D5508C"/>
    <w:rsid w:val="00D57B87"/>
    <w:rsid w:val="00D611D1"/>
    <w:rsid w:val="00D62179"/>
    <w:rsid w:val="00D637CA"/>
    <w:rsid w:val="00D64178"/>
    <w:rsid w:val="00D64EA5"/>
    <w:rsid w:val="00D65951"/>
    <w:rsid w:val="00D66B2D"/>
    <w:rsid w:val="00D6705E"/>
    <w:rsid w:val="00D70D27"/>
    <w:rsid w:val="00D731CF"/>
    <w:rsid w:val="00D7599E"/>
    <w:rsid w:val="00D75F26"/>
    <w:rsid w:val="00D80316"/>
    <w:rsid w:val="00D8072D"/>
    <w:rsid w:val="00D828BC"/>
    <w:rsid w:val="00D82BB3"/>
    <w:rsid w:val="00D849FB"/>
    <w:rsid w:val="00D876A3"/>
    <w:rsid w:val="00D9059A"/>
    <w:rsid w:val="00D911E9"/>
    <w:rsid w:val="00D935F2"/>
    <w:rsid w:val="00D96636"/>
    <w:rsid w:val="00D9779A"/>
    <w:rsid w:val="00DA20C6"/>
    <w:rsid w:val="00DA3A63"/>
    <w:rsid w:val="00DA4C0E"/>
    <w:rsid w:val="00DA5AB1"/>
    <w:rsid w:val="00DA610C"/>
    <w:rsid w:val="00DA61F5"/>
    <w:rsid w:val="00DA68C4"/>
    <w:rsid w:val="00DA7345"/>
    <w:rsid w:val="00DB0566"/>
    <w:rsid w:val="00DB3658"/>
    <w:rsid w:val="00DB5AA1"/>
    <w:rsid w:val="00DB5C85"/>
    <w:rsid w:val="00DB611D"/>
    <w:rsid w:val="00DB7014"/>
    <w:rsid w:val="00DB7605"/>
    <w:rsid w:val="00DB7E87"/>
    <w:rsid w:val="00DC1DD2"/>
    <w:rsid w:val="00DC28C1"/>
    <w:rsid w:val="00DC414C"/>
    <w:rsid w:val="00DC4815"/>
    <w:rsid w:val="00DC5234"/>
    <w:rsid w:val="00DD0414"/>
    <w:rsid w:val="00DD0ED2"/>
    <w:rsid w:val="00DD40A2"/>
    <w:rsid w:val="00DD51B7"/>
    <w:rsid w:val="00DD774A"/>
    <w:rsid w:val="00DE2B30"/>
    <w:rsid w:val="00DE323F"/>
    <w:rsid w:val="00DE696D"/>
    <w:rsid w:val="00DE6D75"/>
    <w:rsid w:val="00DE7B18"/>
    <w:rsid w:val="00DF2C33"/>
    <w:rsid w:val="00DF4EC5"/>
    <w:rsid w:val="00DF4F9A"/>
    <w:rsid w:val="00DF7018"/>
    <w:rsid w:val="00E005EB"/>
    <w:rsid w:val="00E0176F"/>
    <w:rsid w:val="00E0482C"/>
    <w:rsid w:val="00E05117"/>
    <w:rsid w:val="00E0573F"/>
    <w:rsid w:val="00E05A30"/>
    <w:rsid w:val="00E0708E"/>
    <w:rsid w:val="00E1056C"/>
    <w:rsid w:val="00E11754"/>
    <w:rsid w:val="00E11E50"/>
    <w:rsid w:val="00E11F87"/>
    <w:rsid w:val="00E14AA2"/>
    <w:rsid w:val="00E16BCD"/>
    <w:rsid w:val="00E21D5B"/>
    <w:rsid w:val="00E220D6"/>
    <w:rsid w:val="00E2302F"/>
    <w:rsid w:val="00E276BE"/>
    <w:rsid w:val="00E31819"/>
    <w:rsid w:val="00E35E5E"/>
    <w:rsid w:val="00E404AB"/>
    <w:rsid w:val="00E41B83"/>
    <w:rsid w:val="00E42615"/>
    <w:rsid w:val="00E440A0"/>
    <w:rsid w:val="00E45191"/>
    <w:rsid w:val="00E4606B"/>
    <w:rsid w:val="00E50440"/>
    <w:rsid w:val="00E513B1"/>
    <w:rsid w:val="00E51DF7"/>
    <w:rsid w:val="00E52016"/>
    <w:rsid w:val="00E65EF5"/>
    <w:rsid w:val="00E66738"/>
    <w:rsid w:val="00E66D69"/>
    <w:rsid w:val="00E67F0E"/>
    <w:rsid w:val="00E70495"/>
    <w:rsid w:val="00E75395"/>
    <w:rsid w:val="00E75E04"/>
    <w:rsid w:val="00E768D2"/>
    <w:rsid w:val="00E802B4"/>
    <w:rsid w:val="00E83A4E"/>
    <w:rsid w:val="00E84880"/>
    <w:rsid w:val="00E86346"/>
    <w:rsid w:val="00E86674"/>
    <w:rsid w:val="00E87D86"/>
    <w:rsid w:val="00E92B35"/>
    <w:rsid w:val="00E92DA9"/>
    <w:rsid w:val="00E93308"/>
    <w:rsid w:val="00E93422"/>
    <w:rsid w:val="00E9349E"/>
    <w:rsid w:val="00E940E9"/>
    <w:rsid w:val="00E95CE2"/>
    <w:rsid w:val="00E97D5E"/>
    <w:rsid w:val="00EA0725"/>
    <w:rsid w:val="00EA08CB"/>
    <w:rsid w:val="00EA0B7B"/>
    <w:rsid w:val="00EA1E61"/>
    <w:rsid w:val="00EA5954"/>
    <w:rsid w:val="00EB0EA2"/>
    <w:rsid w:val="00EB1E0C"/>
    <w:rsid w:val="00EB2990"/>
    <w:rsid w:val="00EB5EE4"/>
    <w:rsid w:val="00EB5FEA"/>
    <w:rsid w:val="00EC025A"/>
    <w:rsid w:val="00EC11BD"/>
    <w:rsid w:val="00EC1625"/>
    <w:rsid w:val="00EC1F6F"/>
    <w:rsid w:val="00EC2643"/>
    <w:rsid w:val="00EC2C82"/>
    <w:rsid w:val="00ED3075"/>
    <w:rsid w:val="00ED410E"/>
    <w:rsid w:val="00ED4432"/>
    <w:rsid w:val="00ED4FA0"/>
    <w:rsid w:val="00ED5F9E"/>
    <w:rsid w:val="00EE321E"/>
    <w:rsid w:val="00EE4CAE"/>
    <w:rsid w:val="00EF3D15"/>
    <w:rsid w:val="00EF40C5"/>
    <w:rsid w:val="00EF4DC3"/>
    <w:rsid w:val="00EF4F46"/>
    <w:rsid w:val="00EF5740"/>
    <w:rsid w:val="00EF5EC9"/>
    <w:rsid w:val="00EF68C9"/>
    <w:rsid w:val="00F029F0"/>
    <w:rsid w:val="00F03793"/>
    <w:rsid w:val="00F0384A"/>
    <w:rsid w:val="00F06055"/>
    <w:rsid w:val="00F06229"/>
    <w:rsid w:val="00F07270"/>
    <w:rsid w:val="00F07F0B"/>
    <w:rsid w:val="00F1131A"/>
    <w:rsid w:val="00F11B94"/>
    <w:rsid w:val="00F12FA3"/>
    <w:rsid w:val="00F13700"/>
    <w:rsid w:val="00F14F60"/>
    <w:rsid w:val="00F15CA9"/>
    <w:rsid w:val="00F15E3B"/>
    <w:rsid w:val="00F15E7A"/>
    <w:rsid w:val="00F163D9"/>
    <w:rsid w:val="00F203CE"/>
    <w:rsid w:val="00F23B52"/>
    <w:rsid w:val="00F24F6F"/>
    <w:rsid w:val="00F2599F"/>
    <w:rsid w:val="00F309B1"/>
    <w:rsid w:val="00F30A6D"/>
    <w:rsid w:val="00F33E8F"/>
    <w:rsid w:val="00F37CC5"/>
    <w:rsid w:val="00F415A2"/>
    <w:rsid w:val="00F418E8"/>
    <w:rsid w:val="00F42CC7"/>
    <w:rsid w:val="00F4690F"/>
    <w:rsid w:val="00F477B4"/>
    <w:rsid w:val="00F51D2A"/>
    <w:rsid w:val="00F52258"/>
    <w:rsid w:val="00F52F3D"/>
    <w:rsid w:val="00F53999"/>
    <w:rsid w:val="00F54CF2"/>
    <w:rsid w:val="00F56B12"/>
    <w:rsid w:val="00F571D5"/>
    <w:rsid w:val="00F6072A"/>
    <w:rsid w:val="00F622AC"/>
    <w:rsid w:val="00F622E2"/>
    <w:rsid w:val="00F643B7"/>
    <w:rsid w:val="00F64CED"/>
    <w:rsid w:val="00F70459"/>
    <w:rsid w:val="00F721C2"/>
    <w:rsid w:val="00F75148"/>
    <w:rsid w:val="00F75741"/>
    <w:rsid w:val="00F76A21"/>
    <w:rsid w:val="00F81385"/>
    <w:rsid w:val="00F814F5"/>
    <w:rsid w:val="00F81902"/>
    <w:rsid w:val="00F86E29"/>
    <w:rsid w:val="00F91087"/>
    <w:rsid w:val="00F91148"/>
    <w:rsid w:val="00F9394A"/>
    <w:rsid w:val="00F95298"/>
    <w:rsid w:val="00F95F4C"/>
    <w:rsid w:val="00F96686"/>
    <w:rsid w:val="00F96AC9"/>
    <w:rsid w:val="00FA34DD"/>
    <w:rsid w:val="00FA3C88"/>
    <w:rsid w:val="00FB210E"/>
    <w:rsid w:val="00FB3E28"/>
    <w:rsid w:val="00FB4E96"/>
    <w:rsid w:val="00FC0F08"/>
    <w:rsid w:val="00FC1C8A"/>
    <w:rsid w:val="00FC30D0"/>
    <w:rsid w:val="00FC557B"/>
    <w:rsid w:val="00FC64E6"/>
    <w:rsid w:val="00FD0163"/>
    <w:rsid w:val="00FD0261"/>
    <w:rsid w:val="00FD1E53"/>
    <w:rsid w:val="00FD4D7D"/>
    <w:rsid w:val="00FD6EE0"/>
    <w:rsid w:val="00FD7995"/>
    <w:rsid w:val="00FE235F"/>
    <w:rsid w:val="00FE391E"/>
    <w:rsid w:val="00FE7CD8"/>
    <w:rsid w:val="00FE7E76"/>
    <w:rsid w:val="00FF097B"/>
    <w:rsid w:val="00FF22F1"/>
    <w:rsid w:val="00FF4A21"/>
    <w:rsid w:val="00FF644F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F27"/>
  <w15:docId w15:val="{09F0FB95-7988-42AC-9554-BFE8272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6AB8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Alyssa Hoskey</cp:lastModifiedBy>
  <cp:revision>26</cp:revision>
  <cp:lastPrinted>2021-10-07T17:13:00Z</cp:lastPrinted>
  <dcterms:created xsi:type="dcterms:W3CDTF">2022-01-19T14:33:00Z</dcterms:created>
  <dcterms:modified xsi:type="dcterms:W3CDTF">2022-01-20T17:12:00Z</dcterms:modified>
</cp:coreProperties>
</file>