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174F" w14:textId="107E47F3" w:rsidR="005674C2" w:rsidRPr="00CA36EE" w:rsidRDefault="00E738C1" w:rsidP="00840669">
      <w:pPr>
        <w:rPr>
          <w:rFonts w:ascii="Arial Narrow" w:hAnsi="Arial Narrow" w:cs="Times New Roman"/>
          <w:sz w:val="24"/>
          <w:szCs w:val="24"/>
        </w:rPr>
      </w:pPr>
      <w:bookmarkStart w:id="0" w:name="_Hlk530495435"/>
      <w:r w:rsidRPr="00CA36EE">
        <w:rPr>
          <w:rFonts w:ascii="Arial Narrow" w:hAnsi="Arial Narrow" w:cs="Times New Roman"/>
          <w:sz w:val="24"/>
          <w:szCs w:val="24"/>
        </w:rPr>
        <w:t xml:space="preserve">March </w:t>
      </w:r>
      <w:r w:rsidR="00E04819">
        <w:rPr>
          <w:rFonts w:ascii="Arial Narrow" w:hAnsi="Arial Narrow" w:cs="Times New Roman"/>
          <w:sz w:val="24"/>
          <w:szCs w:val="24"/>
        </w:rPr>
        <w:t>20</w:t>
      </w:r>
      <w:r w:rsidRPr="00CA36EE">
        <w:rPr>
          <w:rFonts w:ascii="Arial Narrow" w:hAnsi="Arial Narrow" w:cs="Times New Roman"/>
          <w:sz w:val="24"/>
          <w:szCs w:val="24"/>
        </w:rPr>
        <w:t xml:space="preserve">, 2023 </w:t>
      </w:r>
    </w:p>
    <w:p w14:paraId="3EE24D2B" w14:textId="77777777" w:rsidR="004849C3" w:rsidRPr="00CA36EE" w:rsidRDefault="004849C3" w:rsidP="00840669">
      <w:pPr>
        <w:rPr>
          <w:rFonts w:ascii="Arial Narrow" w:hAnsi="Arial Narrow" w:cs="Times New Roman"/>
          <w:sz w:val="24"/>
          <w:szCs w:val="24"/>
        </w:rPr>
      </w:pPr>
    </w:p>
    <w:p w14:paraId="4D558053" w14:textId="242ACAE5" w:rsidR="00A96984" w:rsidRPr="00CA36EE" w:rsidRDefault="00A96984" w:rsidP="00840669">
      <w:pPr>
        <w:rPr>
          <w:rFonts w:ascii="Arial Narrow" w:hAnsi="Arial Narrow" w:cs="Times New Roman"/>
          <w:sz w:val="24"/>
          <w:szCs w:val="24"/>
        </w:rPr>
      </w:pPr>
      <w:r w:rsidRPr="00CA36EE">
        <w:rPr>
          <w:rFonts w:ascii="Arial Narrow" w:hAnsi="Arial Narrow" w:cs="Times New Roman"/>
          <w:sz w:val="24"/>
          <w:szCs w:val="24"/>
        </w:rPr>
        <w:t xml:space="preserve">The regular meeting of the Tama City Council met </w:t>
      </w:r>
      <w:r w:rsidR="007D206D" w:rsidRPr="00CA36EE">
        <w:rPr>
          <w:rFonts w:ascii="Arial Narrow" w:hAnsi="Arial Narrow" w:cs="Times New Roman"/>
          <w:sz w:val="24"/>
          <w:szCs w:val="24"/>
        </w:rPr>
        <w:t xml:space="preserve">Monday </w:t>
      </w:r>
      <w:r w:rsidR="00E738C1" w:rsidRPr="00CA36EE">
        <w:rPr>
          <w:rFonts w:ascii="Arial Narrow" w:hAnsi="Arial Narrow" w:cs="Times New Roman"/>
          <w:sz w:val="24"/>
          <w:szCs w:val="24"/>
        </w:rPr>
        <w:t xml:space="preserve">March </w:t>
      </w:r>
      <w:r w:rsidR="00E04819">
        <w:rPr>
          <w:rFonts w:ascii="Arial Narrow" w:hAnsi="Arial Narrow" w:cs="Times New Roman"/>
          <w:sz w:val="24"/>
          <w:szCs w:val="24"/>
        </w:rPr>
        <w:t>20</w:t>
      </w:r>
      <w:r w:rsidR="00201EBC" w:rsidRPr="00CA36EE">
        <w:rPr>
          <w:rFonts w:ascii="Arial Narrow" w:hAnsi="Arial Narrow" w:cs="Times New Roman"/>
          <w:sz w:val="24"/>
          <w:szCs w:val="24"/>
        </w:rPr>
        <w:t>, 2023</w:t>
      </w:r>
      <w:r w:rsidRPr="00CA36EE">
        <w:rPr>
          <w:rFonts w:ascii="Arial Narrow" w:hAnsi="Arial Narrow" w:cs="Times New Roman"/>
          <w:sz w:val="24"/>
          <w:szCs w:val="24"/>
        </w:rPr>
        <w:t xml:space="preserve"> at 5:</w:t>
      </w:r>
      <w:r w:rsidR="007D206D" w:rsidRPr="00CA36EE">
        <w:rPr>
          <w:rFonts w:ascii="Arial Narrow" w:hAnsi="Arial Narrow" w:cs="Times New Roman"/>
          <w:sz w:val="24"/>
          <w:szCs w:val="24"/>
        </w:rPr>
        <w:t>30</w:t>
      </w:r>
      <w:r w:rsidR="00201EBC" w:rsidRPr="00CA36EE">
        <w:rPr>
          <w:rFonts w:ascii="Arial Narrow" w:hAnsi="Arial Narrow" w:cs="Times New Roman"/>
          <w:sz w:val="24"/>
          <w:szCs w:val="24"/>
        </w:rPr>
        <w:t xml:space="preserve"> </w:t>
      </w:r>
      <w:r w:rsidR="00E33CF5" w:rsidRPr="00CA36EE">
        <w:rPr>
          <w:rFonts w:ascii="Arial Narrow" w:hAnsi="Arial Narrow" w:cs="Times New Roman"/>
          <w:sz w:val="24"/>
          <w:szCs w:val="24"/>
        </w:rPr>
        <w:t>pm in</w:t>
      </w:r>
      <w:r w:rsidRPr="00CA36EE">
        <w:rPr>
          <w:rFonts w:ascii="Arial Narrow" w:hAnsi="Arial Narrow" w:cs="Times New Roman"/>
          <w:sz w:val="24"/>
          <w:szCs w:val="24"/>
        </w:rPr>
        <w:t xml:space="preserve"> the Tama City Council Chambers. Mayor </w:t>
      </w:r>
      <w:r w:rsidR="002E2ED2" w:rsidRPr="00CA36EE">
        <w:rPr>
          <w:rFonts w:ascii="Arial Narrow" w:hAnsi="Arial Narrow" w:cs="Times New Roman"/>
          <w:sz w:val="24"/>
          <w:szCs w:val="24"/>
        </w:rPr>
        <w:t>Ray called</w:t>
      </w:r>
      <w:r w:rsidRPr="00CA36EE">
        <w:rPr>
          <w:rFonts w:ascii="Arial Narrow" w:hAnsi="Arial Narrow" w:cs="Times New Roman"/>
          <w:sz w:val="24"/>
          <w:szCs w:val="24"/>
        </w:rPr>
        <w:t xml:space="preserve"> the meeting to order with the following council member answering to roll call:</w:t>
      </w:r>
      <w:r w:rsidR="006B5D30" w:rsidRPr="00CA36EE">
        <w:rPr>
          <w:rFonts w:ascii="Arial Narrow" w:hAnsi="Arial Narrow" w:cs="Times New Roman"/>
          <w:sz w:val="24"/>
          <w:szCs w:val="24"/>
        </w:rPr>
        <w:t xml:space="preserve"> </w:t>
      </w:r>
      <w:r w:rsidR="00E738C1" w:rsidRPr="00CA36EE">
        <w:rPr>
          <w:rFonts w:ascii="Arial Narrow" w:hAnsi="Arial Narrow" w:cs="Times New Roman"/>
          <w:sz w:val="24"/>
          <w:szCs w:val="24"/>
        </w:rPr>
        <w:t xml:space="preserve">Babinat, </w:t>
      </w:r>
      <w:r w:rsidR="00742802" w:rsidRPr="00CA36EE">
        <w:rPr>
          <w:rFonts w:ascii="Arial Narrow" w:hAnsi="Arial Narrow" w:cs="Times New Roman"/>
          <w:sz w:val="24"/>
          <w:szCs w:val="24"/>
        </w:rPr>
        <w:t>Haughey,</w:t>
      </w:r>
      <w:r w:rsidR="00742802">
        <w:rPr>
          <w:rFonts w:ascii="Arial Narrow" w:hAnsi="Arial Narrow" w:cs="Times New Roman"/>
          <w:sz w:val="24"/>
          <w:szCs w:val="24"/>
        </w:rPr>
        <w:t xml:space="preserve"> Michael</w:t>
      </w:r>
      <w:r w:rsidR="007D206D" w:rsidRPr="00CA36EE">
        <w:rPr>
          <w:rFonts w:ascii="Arial Narrow" w:hAnsi="Arial Narrow" w:cs="Times New Roman"/>
          <w:sz w:val="24"/>
          <w:szCs w:val="24"/>
        </w:rPr>
        <w:t xml:space="preserve"> Thomas</w:t>
      </w:r>
      <w:r w:rsidR="00201EBC" w:rsidRPr="00CA36EE">
        <w:rPr>
          <w:rFonts w:ascii="Arial Narrow" w:hAnsi="Arial Narrow" w:cs="Times New Roman"/>
          <w:sz w:val="24"/>
          <w:szCs w:val="24"/>
        </w:rPr>
        <w:t xml:space="preserve"> and</w:t>
      </w:r>
      <w:r w:rsidR="007E2C66" w:rsidRPr="00CA36EE">
        <w:rPr>
          <w:rFonts w:ascii="Arial Narrow" w:hAnsi="Arial Narrow" w:cs="Times New Roman"/>
          <w:sz w:val="24"/>
          <w:szCs w:val="24"/>
        </w:rPr>
        <w:t xml:space="preserve"> </w:t>
      </w:r>
      <w:r w:rsidR="009707C3" w:rsidRPr="00CA36EE">
        <w:rPr>
          <w:rFonts w:ascii="Arial Narrow" w:hAnsi="Arial Narrow" w:cs="Times New Roman"/>
          <w:sz w:val="24"/>
          <w:szCs w:val="24"/>
        </w:rPr>
        <w:t>Hanus</w:t>
      </w:r>
      <w:r w:rsidR="006410F7" w:rsidRPr="00CA36EE">
        <w:rPr>
          <w:rFonts w:ascii="Arial Narrow" w:hAnsi="Arial Narrow" w:cs="Times New Roman"/>
          <w:sz w:val="24"/>
          <w:szCs w:val="24"/>
        </w:rPr>
        <w:t>.</w:t>
      </w:r>
      <w:r w:rsidR="00634D78" w:rsidRPr="00CA36EE">
        <w:rPr>
          <w:rFonts w:ascii="Arial Narrow" w:hAnsi="Arial Narrow" w:cs="Times New Roman"/>
          <w:sz w:val="24"/>
          <w:szCs w:val="24"/>
        </w:rPr>
        <w:t xml:space="preserve"> </w:t>
      </w:r>
      <w:r w:rsidR="00E738C1" w:rsidRPr="00CA36EE">
        <w:rPr>
          <w:rFonts w:ascii="Arial Narrow" w:hAnsi="Arial Narrow" w:cs="Times New Roman"/>
          <w:sz w:val="24"/>
          <w:szCs w:val="24"/>
        </w:rPr>
        <w:t>Michael</w:t>
      </w:r>
      <w:r w:rsidR="00634D78" w:rsidRPr="00CA36EE">
        <w:rPr>
          <w:rFonts w:ascii="Arial Narrow" w:hAnsi="Arial Narrow" w:cs="Times New Roman"/>
          <w:sz w:val="24"/>
          <w:szCs w:val="24"/>
        </w:rPr>
        <w:t xml:space="preserve"> </w:t>
      </w:r>
      <w:r w:rsidR="00B77724" w:rsidRPr="00CA36EE">
        <w:rPr>
          <w:rFonts w:ascii="Arial Narrow" w:hAnsi="Arial Narrow" w:cs="Times New Roman"/>
          <w:sz w:val="24"/>
          <w:szCs w:val="24"/>
        </w:rPr>
        <w:t xml:space="preserve"> </w:t>
      </w:r>
      <w:r w:rsidRPr="00CA36EE">
        <w:rPr>
          <w:rFonts w:ascii="Arial Narrow" w:hAnsi="Arial Narrow" w:cs="Times New Roman"/>
          <w:sz w:val="24"/>
          <w:szCs w:val="24"/>
        </w:rPr>
        <w:t xml:space="preserve"> </w:t>
      </w:r>
      <w:r w:rsidR="00AC29BD" w:rsidRPr="00CA36EE">
        <w:rPr>
          <w:rFonts w:ascii="Arial Narrow" w:hAnsi="Arial Narrow" w:cs="Times New Roman"/>
          <w:sz w:val="24"/>
          <w:szCs w:val="24"/>
        </w:rPr>
        <w:t>Visitors:</w:t>
      </w:r>
      <w:r w:rsidR="00E738C1" w:rsidRPr="00CA36EE">
        <w:rPr>
          <w:rFonts w:ascii="Arial Narrow" w:hAnsi="Arial Narrow" w:cs="Times New Roman"/>
          <w:sz w:val="24"/>
          <w:szCs w:val="24"/>
        </w:rPr>
        <w:t xml:space="preserve"> </w:t>
      </w:r>
      <w:r w:rsidR="0027123C">
        <w:rPr>
          <w:rFonts w:ascii="Arial Narrow" w:hAnsi="Arial Narrow" w:cs="Times New Roman"/>
          <w:sz w:val="24"/>
          <w:szCs w:val="24"/>
        </w:rPr>
        <w:t xml:space="preserve">Mike </w:t>
      </w:r>
      <w:r w:rsidR="00E738C1" w:rsidRPr="00CA36EE">
        <w:rPr>
          <w:rFonts w:ascii="Arial Narrow" w:hAnsi="Arial Narrow" w:cs="Times New Roman"/>
          <w:sz w:val="24"/>
          <w:szCs w:val="24"/>
        </w:rPr>
        <w:t>Davis</w:t>
      </w:r>
      <w:r w:rsidR="00E04819">
        <w:rPr>
          <w:rFonts w:ascii="Arial Narrow" w:hAnsi="Arial Narrow" w:cs="Times New Roman"/>
          <w:sz w:val="24"/>
          <w:szCs w:val="24"/>
        </w:rPr>
        <w:t xml:space="preserve"> and city of Tama employees. </w:t>
      </w:r>
    </w:p>
    <w:p w14:paraId="51D9D784" w14:textId="22FB4833" w:rsidR="000664FB" w:rsidRPr="00CA36EE" w:rsidRDefault="000664FB">
      <w:pPr>
        <w:rPr>
          <w:rFonts w:ascii="Arial Narrow" w:hAnsi="Arial Narrow" w:cs="Times New Roman"/>
          <w:sz w:val="24"/>
          <w:szCs w:val="24"/>
        </w:rPr>
      </w:pPr>
    </w:p>
    <w:p w14:paraId="61BA6150" w14:textId="06E22145" w:rsidR="006B28B8" w:rsidRPr="00CA36EE" w:rsidRDefault="006B28B8">
      <w:pPr>
        <w:rPr>
          <w:rFonts w:ascii="Arial Narrow" w:hAnsi="Arial Narrow" w:cs="Times New Roman"/>
          <w:sz w:val="24"/>
          <w:szCs w:val="24"/>
        </w:rPr>
      </w:pPr>
      <w:r w:rsidRPr="00CA36EE">
        <w:rPr>
          <w:rFonts w:ascii="Arial Narrow" w:hAnsi="Arial Narrow" w:cs="Times New Roman"/>
          <w:sz w:val="24"/>
          <w:szCs w:val="24"/>
        </w:rPr>
        <w:t xml:space="preserve">It was moved by </w:t>
      </w:r>
      <w:r w:rsidR="00E738C1" w:rsidRPr="00CA36EE">
        <w:rPr>
          <w:rFonts w:ascii="Arial Narrow" w:hAnsi="Arial Narrow" w:cs="Times New Roman"/>
          <w:sz w:val="24"/>
          <w:szCs w:val="24"/>
        </w:rPr>
        <w:t>Hanus</w:t>
      </w:r>
      <w:r w:rsidRPr="00CA36EE">
        <w:rPr>
          <w:rFonts w:ascii="Arial Narrow" w:hAnsi="Arial Narrow" w:cs="Times New Roman"/>
          <w:sz w:val="24"/>
          <w:szCs w:val="24"/>
        </w:rPr>
        <w:t xml:space="preserve">, seconded by </w:t>
      </w:r>
      <w:r w:rsidR="00E738C1" w:rsidRPr="00CA36EE">
        <w:rPr>
          <w:rFonts w:ascii="Arial Narrow" w:hAnsi="Arial Narrow" w:cs="Times New Roman"/>
          <w:sz w:val="24"/>
          <w:szCs w:val="24"/>
        </w:rPr>
        <w:t>Thomas</w:t>
      </w:r>
      <w:r w:rsidRPr="00CA36EE">
        <w:rPr>
          <w:rFonts w:ascii="Arial Narrow" w:hAnsi="Arial Narrow" w:cs="Times New Roman"/>
          <w:sz w:val="24"/>
          <w:szCs w:val="24"/>
        </w:rPr>
        <w:t xml:space="preserve"> to approve the consent agenda which consisted of minutes from the </w:t>
      </w:r>
      <w:r w:rsidR="00E04819">
        <w:rPr>
          <w:rFonts w:ascii="Arial Narrow" w:hAnsi="Arial Narrow" w:cs="Times New Roman"/>
          <w:sz w:val="24"/>
          <w:szCs w:val="24"/>
        </w:rPr>
        <w:t>3</w:t>
      </w:r>
      <w:r w:rsidR="00262FDB" w:rsidRPr="00CA36EE">
        <w:rPr>
          <w:rFonts w:ascii="Arial Narrow" w:hAnsi="Arial Narrow" w:cs="Times New Roman"/>
          <w:sz w:val="24"/>
          <w:szCs w:val="24"/>
        </w:rPr>
        <w:t>-</w:t>
      </w:r>
      <w:r w:rsidR="00E04819">
        <w:rPr>
          <w:rFonts w:ascii="Arial Narrow" w:hAnsi="Arial Narrow" w:cs="Times New Roman"/>
          <w:sz w:val="24"/>
          <w:szCs w:val="24"/>
        </w:rPr>
        <w:t>3</w:t>
      </w:r>
      <w:r w:rsidR="00262FDB" w:rsidRPr="00CA36EE">
        <w:rPr>
          <w:rFonts w:ascii="Arial Narrow" w:hAnsi="Arial Narrow" w:cs="Times New Roman"/>
          <w:sz w:val="24"/>
          <w:szCs w:val="24"/>
        </w:rPr>
        <w:t>-23,</w:t>
      </w:r>
      <w:r w:rsidR="00634D78" w:rsidRPr="00CA36EE">
        <w:rPr>
          <w:rFonts w:ascii="Arial Narrow" w:hAnsi="Arial Narrow" w:cs="Times New Roman"/>
          <w:sz w:val="24"/>
          <w:szCs w:val="24"/>
        </w:rPr>
        <w:t xml:space="preserve"> current financial </w:t>
      </w:r>
      <w:r w:rsidR="002E2ED2" w:rsidRPr="00CA36EE">
        <w:rPr>
          <w:rFonts w:ascii="Arial Narrow" w:hAnsi="Arial Narrow" w:cs="Times New Roman"/>
          <w:sz w:val="24"/>
          <w:szCs w:val="24"/>
        </w:rPr>
        <w:t>reports, and</w:t>
      </w:r>
      <w:r w:rsidR="00E04E69" w:rsidRPr="00CA36EE">
        <w:rPr>
          <w:rFonts w:ascii="Arial Narrow" w:hAnsi="Arial Narrow" w:cs="Times New Roman"/>
          <w:sz w:val="24"/>
          <w:szCs w:val="24"/>
        </w:rPr>
        <w:t xml:space="preserve"> </w:t>
      </w:r>
      <w:r w:rsidRPr="00CA36EE">
        <w:rPr>
          <w:rFonts w:ascii="Arial Narrow" w:hAnsi="Arial Narrow" w:cs="Times New Roman"/>
          <w:sz w:val="24"/>
          <w:szCs w:val="24"/>
        </w:rPr>
        <w:t xml:space="preserve">bills paid </w:t>
      </w:r>
      <w:r w:rsidR="00E04819">
        <w:rPr>
          <w:rFonts w:ascii="Arial Narrow" w:hAnsi="Arial Narrow" w:cs="Times New Roman"/>
          <w:sz w:val="24"/>
          <w:szCs w:val="24"/>
        </w:rPr>
        <w:t>3</w:t>
      </w:r>
      <w:r w:rsidR="006410F7" w:rsidRPr="00CA36EE">
        <w:rPr>
          <w:rFonts w:ascii="Arial Narrow" w:hAnsi="Arial Narrow" w:cs="Times New Roman"/>
          <w:sz w:val="24"/>
          <w:szCs w:val="24"/>
        </w:rPr>
        <w:t>/</w:t>
      </w:r>
      <w:r w:rsidR="00E04819">
        <w:rPr>
          <w:rFonts w:ascii="Arial Narrow" w:hAnsi="Arial Narrow" w:cs="Times New Roman"/>
          <w:sz w:val="24"/>
          <w:szCs w:val="24"/>
        </w:rPr>
        <w:t>4</w:t>
      </w:r>
      <w:r w:rsidRPr="00CA36EE">
        <w:rPr>
          <w:rFonts w:ascii="Arial Narrow" w:hAnsi="Arial Narrow" w:cs="Times New Roman"/>
          <w:sz w:val="24"/>
          <w:szCs w:val="24"/>
        </w:rPr>
        <w:t>/2</w:t>
      </w:r>
      <w:r w:rsidR="00085D24" w:rsidRPr="00CA36EE">
        <w:rPr>
          <w:rFonts w:ascii="Arial Narrow" w:hAnsi="Arial Narrow" w:cs="Times New Roman"/>
          <w:sz w:val="24"/>
          <w:szCs w:val="24"/>
        </w:rPr>
        <w:t>3</w:t>
      </w:r>
      <w:r w:rsidRPr="00CA36EE">
        <w:rPr>
          <w:rFonts w:ascii="Arial Narrow" w:hAnsi="Arial Narrow" w:cs="Times New Roman"/>
          <w:sz w:val="24"/>
          <w:szCs w:val="24"/>
        </w:rPr>
        <w:t xml:space="preserve"> thr</w:t>
      </w:r>
      <w:r w:rsidR="006410F7" w:rsidRPr="00CA36EE">
        <w:rPr>
          <w:rFonts w:ascii="Arial Narrow" w:hAnsi="Arial Narrow" w:cs="Times New Roman"/>
          <w:sz w:val="24"/>
          <w:szCs w:val="24"/>
        </w:rPr>
        <w:t>ough</w:t>
      </w:r>
      <w:r w:rsidRPr="00CA36EE">
        <w:rPr>
          <w:rFonts w:ascii="Arial Narrow" w:hAnsi="Arial Narrow" w:cs="Times New Roman"/>
          <w:sz w:val="24"/>
          <w:szCs w:val="24"/>
        </w:rPr>
        <w:t xml:space="preserve"> </w:t>
      </w:r>
      <w:r w:rsidR="00094712" w:rsidRPr="00CA36EE">
        <w:rPr>
          <w:rFonts w:ascii="Arial Narrow" w:hAnsi="Arial Narrow" w:cs="Times New Roman"/>
          <w:sz w:val="24"/>
          <w:szCs w:val="24"/>
        </w:rPr>
        <w:t>3</w:t>
      </w:r>
      <w:r w:rsidRPr="00CA36EE">
        <w:rPr>
          <w:rFonts w:ascii="Arial Narrow" w:hAnsi="Arial Narrow" w:cs="Times New Roman"/>
          <w:sz w:val="24"/>
          <w:szCs w:val="24"/>
        </w:rPr>
        <w:t>/</w:t>
      </w:r>
      <w:r w:rsidR="00E04819">
        <w:rPr>
          <w:rFonts w:ascii="Arial Narrow" w:hAnsi="Arial Narrow" w:cs="Times New Roman"/>
          <w:sz w:val="24"/>
          <w:szCs w:val="24"/>
        </w:rPr>
        <w:t>20</w:t>
      </w:r>
      <w:r w:rsidRPr="00CA36EE">
        <w:rPr>
          <w:rFonts w:ascii="Arial Narrow" w:hAnsi="Arial Narrow" w:cs="Times New Roman"/>
          <w:sz w:val="24"/>
          <w:szCs w:val="24"/>
        </w:rPr>
        <w:t>/2</w:t>
      </w:r>
      <w:r w:rsidR="00201EBC" w:rsidRPr="00CA36EE">
        <w:rPr>
          <w:rFonts w:ascii="Arial Narrow" w:hAnsi="Arial Narrow" w:cs="Times New Roman"/>
          <w:sz w:val="24"/>
          <w:szCs w:val="24"/>
        </w:rPr>
        <w:t>3</w:t>
      </w:r>
      <w:r w:rsidR="006F7385" w:rsidRPr="00CA36EE">
        <w:rPr>
          <w:rFonts w:ascii="Arial Narrow" w:hAnsi="Arial Narrow" w:cs="Times New Roman"/>
          <w:sz w:val="24"/>
          <w:szCs w:val="24"/>
        </w:rPr>
        <w:t>.</w:t>
      </w:r>
      <w:r w:rsidR="00094712" w:rsidRPr="00CA36EE">
        <w:rPr>
          <w:rFonts w:ascii="Arial Narrow" w:hAnsi="Arial Narrow" w:cs="Times New Roman"/>
          <w:sz w:val="24"/>
          <w:szCs w:val="24"/>
        </w:rPr>
        <w:t xml:space="preserve"> Liquor license </w:t>
      </w:r>
      <w:r w:rsidR="0058272C">
        <w:rPr>
          <w:rFonts w:ascii="Arial Narrow" w:hAnsi="Arial Narrow" w:cs="Times New Roman"/>
          <w:sz w:val="24"/>
          <w:szCs w:val="24"/>
        </w:rPr>
        <w:t>Tama VFW Class C</w:t>
      </w:r>
    </w:p>
    <w:tbl>
      <w:tblPr>
        <w:tblW w:w="8120" w:type="dxa"/>
        <w:tblLook w:val="04A0" w:firstRow="1" w:lastRow="0" w:firstColumn="1" w:lastColumn="0" w:noHBand="0" w:noVBand="1"/>
      </w:tblPr>
      <w:tblGrid>
        <w:gridCol w:w="2600"/>
        <w:gridCol w:w="900"/>
        <w:gridCol w:w="1740"/>
        <w:gridCol w:w="1037"/>
        <w:gridCol w:w="663"/>
        <w:gridCol w:w="1180"/>
      </w:tblGrid>
      <w:tr w:rsidR="00262FDB" w:rsidRPr="00262FDB" w14:paraId="52616C16" w14:textId="77777777" w:rsidTr="00783FA6">
        <w:trPr>
          <w:trHeight w:val="300"/>
        </w:trPr>
        <w:tc>
          <w:tcPr>
            <w:tcW w:w="3500" w:type="dxa"/>
            <w:gridSpan w:val="2"/>
            <w:tcBorders>
              <w:top w:val="nil"/>
              <w:left w:val="nil"/>
              <w:bottom w:val="nil"/>
              <w:right w:val="nil"/>
            </w:tcBorders>
            <w:shd w:val="clear" w:color="auto" w:fill="auto"/>
            <w:noWrap/>
            <w:vAlign w:val="bottom"/>
            <w:hideMark/>
          </w:tcPr>
          <w:p w14:paraId="20C5F3EC" w14:textId="77777777" w:rsidR="00262FDB" w:rsidRPr="00262FDB" w:rsidRDefault="00262FDB" w:rsidP="00262FDB">
            <w:pPr>
              <w:rPr>
                <w:rFonts w:ascii="Arial Narrow" w:eastAsia="Times New Roman" w:hAnsi="Arial Narrow" w:cs="Arial"/>
                <w:b/>
                <w:bCs/>
                <w:color w:val="000000"/>
                <w:sz w:val="20"/>
                <w:szCs w:val="20"/>
              </w:rPr>
            </w:pPr>
            <w:r w:rsidRPr="00262FDB">
              <w:rPr>
                <w:rFonts w:ascii="Arial Narrow" w:eastAsia="Times New Roman" w:hAnsi="Arial Narrow" w:cs="Arial"/>
                <w:b/>
                <w:bCs/>
                <w:color w:val="000000"/>
                <w:sz w:val="20"/>
                <w:szCs w:val="20"/>
              </w:rPr>
              <w:t>CLAIMS REPORT</w:t>
            </w:r>
          </w:p>
        </w:tc>
        <w:tc>
          <w:tcPr>
            <w:tcW w:w="3440" w:type="dxa"/>
            <w:gridSpan w:val="3"/>
            <w:tcBorders>
              <w:top w:val="nil"/>
              <w:left w:val="nil"/>
              <w:bottom w:val="nil"/>
              <w:right w:val="nil"/>
            </w:tcBorders>
            <w:shd w:val="clear" w:color="auto" w:fill="auto"/>
            <w:noWrap/>
            <w:vAlign w:val="bottom"/>
            <w:hideMark/>
          </w:tcPr>
          <w:p w14:paraId="652B5E81" w14:textId="77777777" w:rsidR="00262FDB" w:rsidRPr="00262FDB" w:rsidRDefault="00262FDB" w:rsidP="00262FDB">
            <w:pPr>
              <w:rPr>
                <w:rFonts w:ascii="Arial Narrow" w:eastAsia="Times New Roman" w:hAnsi="Arial Narrow" w:cs="Arial"/>
                <w:b/>
                <w:bCs/>
                <w:color w:val="000000"/>
                <w:sz w:val="20"/>
                <w:szCs w:val="20"/>
              </w:rPr>
            </w:pPr>
          </w:p>
        </w:tc>
        <w:tc>
          <w:tcPr>
            <w:tcW w:w="1180" w:type="dxa"/>
            <w:tcBorders>
              <w:top w:val="nil"/>
              <w:left w:val="nil"/>
              <w:bottom w:val="nil"/>
              <w:right w:val="nil"/>
            </w:tcBorders>
            <w:shd w:val="clear" w:color="auto" w:fill="auto"/>
            <w:noWrap/>
            <w:vAlign w:val="bottom"/>
            <w:hideMark/>
          </w:tcPr>
          <w:p w14:paraId="4BD5566D" w14:textId="77777777" w:rsidR="00262FDB" w:rsidRPr="00262FDB" w:rsidRDefault="00262FDB" w:rsidP="00262FDB">
            <w:pPr>
              <w:rPr>
                <w:rFonts w:ascii="Arial Narrow" w:eastAsia="Times New Roman" w:hAnsi="Arial Narrow" w:cs="Arial"/>
                <w:sz w:val="20"/>
                <w:szCs w:val="20"/>
              </w:rPr>
            </w:pPr>
          </w:p>
        </w:tc>
      </w:tr>
      <w:tr w:rsidR="00262FDB" w:rsidRPr="00262FDB" w14:paraId="039A725E" w14:textId="77777777" w:rsidTr="00783FA6">
        <w:trPr>
          <w:trHeight w:val="300"/>
        </w:trPr>
        <w:tc>
          <w:tcPr>
            <w:tcW w:w="3500" w:type="dxa"/>
            <w:gridSpan w:val="2"/>
            <w:tcBorders>
              <w:top w:val="nil"/>
              <w:left w:val="nil"/>
              <w:bottom w:val="nil"/>
              <w:right w:val="nil"/>
            </w:tcBorders>
            <w:shd w:val="clear" w:color="auto" w:fill="auto"/>
            <w:noWrap/>
            <w:vAlign w:val="bottom"/>
          </w:tcPr>
          <w:p w14:paraId="7E7C75AF" w14:textId="3FDA2A3C" w:rsidR="00262FDB" w:rsidRPr="00262FDB" w:rsidRDefault="00262FDB" w:rsidP="00262FDB">
            <w:pPr>
              <w:rPr>
                <w:rFonts w:ascii="Arial Narrow" w:eastAsia="Times New Roman" w:hAnsi="Arial Narrow" w:cs="Arial"/>
                <w:b/>
                <w:bCs/>
                <w:color w:val="000000"/>
                <w:sz w:val="20"/>
                <w:szCs w:val="20"/>
              </w:rPr>
            </w:pPr>
          </w:p>
        </w:tc>
        <w:tc>
          <w:tcPr>
            <w:tcW w:w="3440" w:type="dxa"/>
            <w:gridSpan w:val="3"/>
            <w:tcBorders>
              <w:top w:val="nil"/>
              <w:left w:val="nil"/>
              <w:bottom w:val="nil"/>
              <w:right w:val="nil"/>
            </w:tcBorders>
            <w:shd w:val="clear" w:color="auto" w:fill="auto"/>
            <w:noWrap/>
            <w:vAlign w:val="bottom"/>
          </w:tcPr>
          <w:p w14:paraId="07BBB7C8" w14:textId="07E38E63" w:rsidR="00262FDB" w:rsidRPr="00262FDB" w:rsidRDefault="00262FDB" w:rsidP="00262FDB">
            <w:pPr>
              <w:rPr>
                <w:rFonts w:ascii="Arial Narrow" w:eastAsia="Times New Roman" w:hAnsi="Arial Narrow" w:cs="Arial"/>
                <w:b/>
                <w:bCs/>
                <w:color w:val="000000"/>
                <w:sz w:val="20"/>
                <w:szCs w:val="20"/>
              </w:rPr>
            </w:pPr>
          </w:p>
        </w:tc>
        <w:tc>
          <w:tcPr>
            <w:tcW w:w="1180" w:type="dxa"/>
            <w:tcBorders>
              <w:top w:val="nil"/>
              <w:left w:val="nil"/>
              <w:bottom w:val="nil"/>
              <w:right w:val="nil"/>
            </w:tcBorders>
            <w:shd w:val="clear" w:color="auto" w:fill="auto"/>
            <w:noWrap/>
            <w:vAlign w:val="bottom"/>
          </w:tcPr>
          <w:p w14:paraId="47863B36" w14:textId="02F4E436" w:rsidR="00262FDB" w:rsidRPr="00262FDB" w:rsidRDefault="00262FDB" w:rsidP="00262FDB">
            <w:pPr>
              <w:rPr>
                <w:rFonts w:ascii="Arial Narrow" w:eastAsia="Times New Roman" w:hAnsi="Arial Narrow" w:cs="Arial"/>
                <w:b/>
                <w:bCs/>
                <w:color w:val="000000"/>
                <w:sz w:val="20"/>
                <w:szCs w:val="20"/>
              </w:rPr>
            </w:pPr>
          </w:p>
        </w:tc>
      </w:tr>
      <w:tr w:rsidR="00783FA6" w:rsidRPr="00783FA6" w14:paraId="72A52A78"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03783D93"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ALLIANT</w:t>
            </w:r>
          </w:p>
        </w:tc>
        <w:tc>
          <w:tcPr>
            <w:tcW w:w="2640" w:type="dxa"/>
            <w:gridSpan w:val="2"/>
            <w:tcBorders>
              <w:top w:val="nil"/>
              <w:left w:val="nil"/>
              <w:bottom w:val="nil"/>
              <w:right w:val="nil"/>
            </w:tcBorders>
            <w:shd w:val="clear" w:color="auto" w:fill="auto"/>
            <w:noWrap/>
            <w:vAlign w:val="bottom"/>
            <w:hideMark/>
          </w:tcPr>
          <w:p w14:paraId="36DEE5FA"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ELECTRIC AND GAS</w:t>
            </w:r>
          </w:p>
        </w:tc>
        <w:tc>
          <w:tcPr>
            <w:tcW w:w="1037" w:type="dxa"/>
            <w:tcBorders>
              <w:top w:val="nil"/>
              <w:left w:val="nil"/>
              <w:bottom w:val="nil"/>
              <w:right w:val="nil"/>
            </w:tcBorders>
            <w:shd w:val="clear" w:color="auto" w:fill="auto"/>
            <w:noWrap/>
            <w:vAlign w:val="bottom"/>
            <w:hideMark/>
          </w:tcPr>
          <w:p w14:paraId="20297CCB"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$16,761.29</w:t>
            </w:r>
          </w:p>
        </w:tc>
      </w:tr>
      <w:tr w:rsidR="00783FA6" w:rsidRPr="00783FA6" w14:paraId="46E81D8B"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455B3CAC"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AUTOMATIC SYSTEMS CO.</w:t>
            </w:r>
          </w:p>
        </w:tc>
        <w:tc>
          <w:tcPr>
            <w:tcW w:w="2640" w:type="dxa"/>
            <w:gridSpan w:val="2"/>
            <w:tcBorders>
              <w:top w:val="nil"/>
              <w:left w:val="nil"/>
              <w:bottom w:val="nil"/>
              <w:right w:val="nil"/>
            </w:tcBorders>
            <w:shd w:val="clear" w:color="auto" w:fill="auto"/>
            <w:noWrap/>
            <w:vAlign w:val="bottom"/>
            <w:hideMark/>
          </w:tcPr>
          <w:p w14:paraId="58336EB8"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PHONE CONNECT REPAIR</w:t>
            </w:r>
          </w:p>
        </w:tc>
        <w:tc>
          <w:tcPr>
            <w:tcW w:w="1037" w:type="dxa"/>
            <w:tcBorders>
              <w:top w:val="nil"/>
              <w:left w:val="nil"/>
              <w:bottom w:val="nil"/>
              <w:right w:val="nil"/>
            </w:tcBorders>
            <w:shd w:val="clear" w:color="auto" w:fill="auto"/>
            <w:noWrap/>
            <w:vAlign w:val="bottom"/>
            <w:hideMark/>
          </w:tcPr>
          <w:p w14:paraId="482B79B0"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$540.00</w:t>
            </w:r>
          </w:p>
        </w:tc>
      </w:tr>
      <w:tr w:rsidR="00783FA6" w:rsidRPr="00783FA6" w14:paraId="5E93114B"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51C237B6"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BAKER &amp; TAYLOR</w:t>
            </w:r>
          </w:p>
        </w:tc>
        <w:tc>
          <w:tcPr>
            <w:tcW w:w="2640" w:type="dxa"/>
            <w:gridSpan w:val="2"/>
            <w:tcBorders>
              <w:top w:val="nil"/>
              <w:left w:val="nil"/>
              <w:bottom w:val="nil"/>
              <w:right w:val="nil"/>
            </w:tcBorders>
            <w:shd w:val="clear" w:color="auto" w:fill="auto"/>
            <w:noWrap/>
            <w:vAlign w:val="bottom"/>
            <w:hideMark/>
          </w:tcPr>
          <w:p w14:paraId="22E00F45"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BOOKS</w:t>
            </w:r>
          </w:p>
        </w:tc>
        <w:tc>
          <w:tcPr>
            <w:tcW w:w="1037" w:type="dxa"/>
            <w:tcBorders>
              <w:top w:val="nil"/>
              <w:left w:val="nil"/>
              <w:bottom w:val="nil"/>
              <w:right w:val="nil"/>
            </w:tcBorders>
            <w:shd w:val="clear" w:color="auto" w:fill="auto"/>
            <w:noWrap/>
            <w:vAlign w:val="bottom"/>
            <w:hideMark/>
          </w:tcPr>
          <w:p w14:paraId="08B68EDB"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$476.22</w:t>
            </w:r>
          </w:p>
        </w:tc>
      </w:tr>
      <w:tr w:rsidR="00783FA6" w:rsidRPr="00783FA6" w14:paraId="6640A213"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4B0B4AC1"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BARCO MUNICIPAL PRODUCTS</w:t>
            </w:r>
          </w:p>
        </w:tc>
        <w:tc>
          <w:tcPr>
            <w:tcW w:w="2640" w:type="dxa"/>
            <w:gridSpan w:val="2"/>
            <w:tcBorders>
              <w:top w:val="nil"/>
              <w:left w:val="nil"/>
              <w:bottom w:val="nil"/>
              <w:right w:val="nil"/>
            </w:tcBorders>
            <w:shd w:val="clear" w:color="auto" w:fill="auto"/>
            <w:noWrap/>
            <w:vAlign w:val="bottom"/>
            <w:hideMark/>
          </w:tcPr>
          <w:p w14:paraId="0B3FA628"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DOWNTOWN GARBAGE CANS</w:t>
            </w:r>
          </w:p>
        </w:tc>
        <w:tc>
          <w:tcPr>
            <w:tcW w:w="1037" w:type="dxa"/>
            <w:tcBorders>
              <w:top w:val="nil"/>
              <w:left w:val="nil"/>
              <w:bottom w:val="nil"/>
              <w:right w:val="nil"/>
            </w:tcBorders>
            <w:shd w:val="clear" w:color="auto" w:fill="auto"/>
            <w:noWrap/>
            <w:vAlign w:val="bottom"/>
            <w:hideMark/>
          </w:tcPr>
          <w:p w14:paraId="23D6106B"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$5,015.00</w:t>
            </w:r>
          </w:p>
        </w:tc>
      </w:tr>
      <w:tr w:rsidR="00783FA6" w:rsidRPr="00783FA6" w14:paraId="2552AB5E"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58969E80"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BOUND TREE MEDICAL</w:t>
            </w:r>
          </w:p>
        </w:tc>
        <w:tc>
          <w:tcPr>
            <w:tcW w:w="2640" w:type="dxa"/>
            <w:gridSpan w:val="2"/>
            <w:tcBorders>
              <w:top w:val="nil"/>
              <w:left w:val="nil"/>
              <w:bottom w:val="nil"/>
              <w:right w:val="nil"/>
            </w:tcBorders>
            <w:shd w:val="clear" w:color="auto" w:fill="auto"/>
            <w:noWrap/>
            <w:vAlign w:val="bottom"/>
            <w:hideMark/>
          </w:tcPr>
          <w:p w14:paraId="254B680C"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EQUIPTMENT EMS</w:t>
            </w:r>
          </w:p>
        </w:tc>
        <w:tc>
          <w:tcPr>
            <w:tcW w:w="1037" w:type="dxa"/>
            <w:tcBorders>
              <w:top w:val="nil"/>
              <w:left w:val="nil"/>
              <w:bottom w:val="nil"/>
              <w:right w:val="nil"/>
            </w:tcBorders>
            <w:shd w:val="clear" w:color="auto" w:fill="auto"/>
            <w:noWrap/>
            <w:vAlign w:val="bottom"/>
            <w:hideMark/>
          </w:tcPr>
          <w:p w14:paraId="58E35C24"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$689.25</w:t>
            </w:r>
          </w:p>
        </w:tc>
      </w:tr>
      <w:tr w:rsidR="00783FA6" w:rsidRPr="00783FA6" w14:paraId="5E3E51A3"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6F850A44"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CAMPBELL, KENT</w:t>
            </w:r>
          </w:p>
        </w:tc>
        <w:tc>
          <w:tcPr>
            <w:tcW w:w="2640" w:type="dxa"/>
            <w:gridSpan w:val="2"/>
            <w:tcBorders>
              <w:top w:val="nil"/>
              <w:left w:val="nil"/>
              <w:bottom w:val="nil"/>
              <w:right w:val="nil"/>
            </w:tcBorders>
            <w:shd w:val="clear" w:color="auto" w:fill="auto"/>
            <w:noWrap/>
            <w:vAlign w:val="bottom"/>
            <w:hideMark/>
          </w:tcPr>
          <w:p w14:paraId="5DE7B9BA"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cleaning</w:t>
            </w:r>
          </w:p>
        </w:tc>
        <w:tc>
          <w:tcPr>
            <w:tcW w:w="1037" w:type="dxa"/>
            <w:tcBorders>
              <w:top w:val="nil"/>
              <w:left w:val="nil"/>
              <w:bottom w:val="nil"/>
              <w:right w:val="nil"/>
            </w:tcBorders>
            <w:shd w:val="clear" w:color="auto" w:fill="auto"/>
            <w:noWrap/>
            <w:vAlign w:val="bottom"/>
            <w:hideMark/>
          </w:tcPr>
          <w:p w14:paraId="1DCD0B7C"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$520.00</w:t>
            </w:r>
          </w:p>
        </w:tc>
      </w:tr>
      <w:tr w:rsidR="00783FA6" w:rsidRPr="00783FA6" w14:paraId="62852FFC"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17CEBFE5"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CARQUEST OF TOLEDO</w:t>
            </w:r>
          </w:p>
        </w:tc>
        <w:tc>
          <w:tcPr>
            <w:tcW w:w="2640" w:type="dxa"/>
            <w:gridSpan w:val="2"/>
            <w:tcBorders>
              <w:top w:val="nil"/>
              <w:left w:val="nil"/>
              <w:bottom w:val="nil"/>
              <w:right w:val="nil"/>
            </w:tcBorders>
            <w:shd w:val="clear" w:color="auto" w:fill="auto"/>
            <w:noWrap/>
            <w:vAlign w:val="bottom"/>
            <w:hideMark/>
          </w:tcPr>
          <w:p w14:paraId="71A47A52"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st parts</w:t>
            </w:r>
          </w:p>
        </w:tc>
        <w:tc>
          <w:tcPr>
            <w:tcW w:w="1037" w:type="dxa"/>
            <w:tcBorders>
              <w:top w:val="nil"/>
              <w:left w:val="nil"/>
              <w:bottom w:val="nil"/>
              <w:right w:val="nil"/>
            </w:tcBorders>
            <w:shd w:val="clear" w:color="auto" w:fill="auto"/>
            <w:noWrap/>
            <w:vAlign w:val="bottom"/>
            <w:hideMark/>
          </w:tcPr>
          <w:p w14:paraId="4DF59C97"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$2.22</w:t>
            </w:r>
          </w:p>
        </w:tc>
      </w:tr>
      <w:tr w:rsidR="00783FA6" w:rsidRPr="00783FA6" w14:paraId="36C2D5C6"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2A8EBC4D"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CARD MEMBER SERVICE</w:t>
            </w:r>
          </w:p>
        </w:tc>
        <w:tc>
          <w:tcPr>
            <w:tcW w:w="2640" w:type="dxa"/>
            <w:gridSpan w:val="2"/>
            <w:tcBorders>
              <w:top w:val="nil"/>
              <w:left w:val="nil"/>
              <w:bottom w:val="nil"/>
              <w:right w:val="nil"/>
            </w:tcBorders>
            <w:shd w:val="clear" w:color="auto" w:fill="auto"/>
            <w:noWrap/>
            <w:vAlign w:val="bottom"/>
            <w:hideMark/>
          </w:tcPr>
          <w:p w14:paraId="40DAA313"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BOOKS AMG MOVIES ECT</w:t>
            </w:r>
          </w:p>
        </w:tc>
        <w:tc>
          <w:tcPr>
            <w:tcW w:w="1037" w:type="dxa"/>
            <w:tcBorders>
              <w:top w:val="nil"/>
              <w:left w:val="nil"/>
              <w:bottom w:val="nil"/>
              <w:right w:val="nil"/>
            </w:tcBorders>
            <w:shd w:val="clear" w:color="auto" w:fill="auto"/>
            <w:noWrap/>
            <w:vAlign w:val="bottom"/>
            <w:hideMark/>
          </w:tcPr>
          <w:p w14:paraId="1EAEE639"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$643.83</w:t>
            </w:r>
          </w:p>
        </w:tc>
      </w:tr>
      <w:tr w:rsidR="00783FA6" w:rsidRPr="00783FA6" w14:paraId="0B52792D"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6B8FE831"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D'S AUTO &amp; TRUCK INC.</w:t>
            </w:r>
          </w:p>
        </w:tc>
        <w:tc>
          <w:tcPr>
            <w:tcW w:w="2640" w:type="dxa"/>
            <w:gridSpan w:val="2"/>
            <w:tcBorders>
              <w:top w:val="nil"/>
              <w:left w:val="nil"/>
              <w:bottom w:val="nil"/>
              <w:right w:val="nil"/>
            </w:tcBorders>
            <w:shd w:val="clear" w:color="auto" w:fill="auto"/>
            <w:noWrap/>
            <w:vAlign w:val="bottom"/>
            <w:hideMark/>
          </w:tcPr>
          <w:p w14:paraId="0ACB82C9"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INSPECTION 241</w:t>
            </w:r>
          </w:p>
        </w:tc>
        <w:tc>
          <w:tcPr>
            <w:tcW w:w="1037" w:type="dxa"/>
            <w:tcBorders>
              <w:top w:val="nil"/>
              <w:left w:val="nil"/>
              <w:bottom w:val="nil"/>
              <w:right w:val="nil"/>
            </w:tcBorders>
            <w:shd w:val="clear" w:color="auto" w:fill="auto"/>
            <w:noWrap/>
            <w:vAlign w:val="bottom"/>
            <w:hideMark/>
          </w:tcPr>
          <w:p w14:paraId="3C650A8C"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$45.00</w:t>
            </w:r>
          </w:p>
        </w:tc>
      </w:tr>
      <w:tr w:rsidR="00783FA6" w:rsidRPr="00783FA6" w14:paraId="5F0ABEC0"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75FF5E6E"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DEMCO</w:t>
            </w:r>
          </w:p>
        </w:tc>
        <w:tc>
          <w:tcPr>
            <w:tcW w:w="2640" w:type="dxa"/>
            <w:gridSpan w:val="2"/>
            <w:tcBorders>
              <w:top w:val="nil"/>
              <w:left w:val="nil"/>
              <w:bottom w:val="nil"/>
              <w:right w:val="nil"/>
            </w:tcBorders>
            <w:shd w:val="clear" w:color="auto" w:fill="auto"/>
            <w:noWrap/>
            <w:vAlign w:val="bottom"/>
            <w:hideMark/>
          </w:tcPr>
          <w:p w14:paraId="60D68CCF"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SUPPLIES</w:t>
            </w:r>
          </w:p>
        </w:tc>
        <w:tc>
          <w:tcPr>
            <w:tcW w:w="1037" w:type="dxa"/>
            <w:tcBorders>
              <w:top w:val="nil"/>
              <w:left w:val="nil"/>
              <w:bottom w:val="nil"/>
              <w:right w:val="nil"/>
            </w:tcBorders>
            <w:shd w:val="clear" w:color="auto" w:fill="auto"/>
            <w:noWrap/>
            <w:vAlign w:val="bottom"/>
            <w:hideMark/>
          </w:tcPr>
          <w:p w14:paraId="21E4BBF1"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$114.72</w:t>
            </w:r>
          </w:p>
        </w:tc>
      </w:tr>
      <w:tr w:rsidR="00783FA6" w:rsidRPr="00783FA6" w14:paraId="470F9837"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3A44C06A"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EMC NATIONAL LIFE</w:t>
            </w:r>
          </w:p>
        </w:tc>
        <w:tc>
          <w:tcPr>
            <w:tcW w:w="2640" w:type="dxa"/>
            <w:gridSpan w:val="2"/>
            <w:tcBorders>
              <w:top w:val="nil"/>
              <w:left w:val="nil"/>
              <w:bottom w:val="nil"/>
              <w:right w:val="nil"/>
            </w:tcBorders>
            <w:shd w:val="clear" w:color="auto" w:fill="auto"/>
            <w:noWrap/>
            <w:vAlign w:val="bottom"/>
            <w:hideMark/>
          </w:tcPr>
          <w:p w14:paraId="7A96753A"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LIFE INSURANCE</w:t>
            </w:r>
          </w:p>
        </w:tc>
        <w:tc>
          <w:tcPr>
            <w:tcW w:w="1037" w:type="dxa"/>
            <w:tcBorders>
              <w:top w:val="nil"/>
              <w:left w:val="nil"/>
              <w:bottom w:val="nil"/>
              <w:right w:val="nil"/>
            </w:tcBorders>
            <w:shd w:val="clear" w:color="auto" w:fill="auto"/>
            <w:noWrap/>
            <w:vAlign w:val="bottom"/>
            <w:hideMark/>
          </w:tcPr>
          <w:p w14:paraId="791C2049"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$130.12</w:t>
            </w:r>
          </w:p>
        </w:tc>
      </w:tr>
      <w:tr w:rsidR="00783FA6" w:rsidRPr="00783FA6" w14:paraId="4D0455D6"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3C4F4E06"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HARDONS</w:t>
            </w:r>
          </w:p>
        </w:tc>
        <w:tc>
          <w:tcPr>
            <w:tcW w:w="2640" w:type="dxa"/>
            <w:gridSpan w:val="2"/>
            <w:tcBorders>
              <w:top w:val="nil"/>
              <w:left w:val="nil"/>
              <w:bottom w:val="nil"/>
              <w:right w:val="nil"/>
            </w:tcBorders>
            <w:shd w:val="clear" w:color="auto" w:fill="auto"/>
            <w:noWrap/>
            <w:vAlign w:val="bottom"/>
            <w:hideMark/>
          </w:tcPr>
          <w:p w14:paraId="49710011"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DOWNTOWN LIGHT REPAIR</w:t>
            </w:r>
          </w:p>
        </w:tc>
        <w:tc>
          <w:tcPr>
            <w:tcW w:w="1037" w:type="dxa"/>
            <w:tcBorders>
              <w:top w:val="nil"/>
              <w:left w:val="nil"/>
              <w:bottom w:val="nil"/>
              <w:right w:val="nil"/>
            </w:tcBorders>
            <w:shd w:val="clear" w:color="auto" w:fill="auto"/>
            <w:noWrap/>
            <w:vAlign w:val="bottom"/>
            <w:hideMark/>
          </w:tcPr>
          <w:p w14:paraId="0F1C5562"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$1,193.14</w:t>
            </w:r>
          </w:p>
        </w:tc>
      </w:tr>
      <w:tr w:rsidR="00783FA6" w:rsidRPr="00783FA6" w14:paraId="479B517A"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3A5DC64A"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HRABAK LUMBER COMPANY</w:t>
            </w:r>
          </w:p>
        </w:tc>
        <w:tc>
          <w:tcPr>
            <w:tcW w:w="2640" w:type="dxa"/>
            <w:gridSpan w:val="2"/>
            <w:tcBorders>
              <w:top w:val="nil"/>
              <w:left w:val="nil"/>
              <w:bottom w:val="nil"/>
              <w:right w:val="nil"/>
            </w:tcBorders>
            <w:shd w:val="clear" w:color="auto" w:fill="auto"/>
            <w:noWrap/>
            <w:vAlign w:val="bottom"/>
            <w:hideMark/>
          </w:tcPr>
          <w:p w14:paraId="3A8CCCAA"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OFFICE REMODEL</w:t>
            </w:r>
          </w:p>
        </w:tc>
        <w:tc>
          <w:tcPr>
            <w:tcW w:w="1037" w:type="dxa"/>
            <w:tcBorders>
              <w:top w:val="nil"/>
              <w:left w:val="nil"/>
              <w:bottom w:val="nil"/>
              <w:right w:val="nil"/>
            </w:tcBorders>
            <w:shd w:val="clear" w:color="auto" w:fill="auto"/>
            <w:noWrap/>
            <w:vAlign w:val="bottom"/>
            <w:hideMark/>
          </w:tcPr>
          <w:p w14:paraId="4694700C"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$2,392.87</w:t>
            </w:r>
          </w:p>
        </w:tc>
      </w:tr>
      <w:tr w:rsidR="00783FA6" w:rsidRPr="00783FA6" w14:paraId="1C1F3317"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2C919C59"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ASSURED PARTNERS</w:t>
            </w:r>
          </w:p>
        </w:tc>
        <w:tc>
          <w:tcPr>
            <w:tcW w:w="2640" w:type="dxa"/>
            <w:gridSpan w:val="2"/>
            <w:tcBorders>
              <w:top w:val="nil"/>
              <w:left w:val="nil"/>
              <w:bottom w:val="nil"/>
              <w:right w:val="nil"/>
            </w:tcBorders>
            <w:shd w:val="clear" w:color="auto" w:fill="auto"/>
            <w:noWrap/>
            <w:vAlign w:val="bottom"/>
            <w:hideMark/>
          </w:tcPr>
          <w:p w14:paraId="6927D2CE"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NEW PD TAHOE INSURANCE</w:t>
            </w:r>
          </w:p>
        </w:tc>
        <w:tc>
          <w:tcPr>
            <w:tcW w:w="1037" w:type="dxa"/>
            <w:tcBorders>
              <w:top w:val="nil"/>
              <w:left w:val="nil"/>
              <w:bottom w:val="nil"/>
              <w:right w:val="nil"/>
            </w:tcBorders>
            <w:shd w:val="clear" w:color="auto" w:fill="auto"/>
            <w:noWrap/>
            <w:vAlign w:val="bottom"/>
            <w:hideMark/>
          </w:tcPr>
          <w:p w14:paraId="37CF05D3"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$48.00</w:t>
            </w:r>
          </w:p>
        </w:tc>
      </w:tr>
      <w:tr w:rsidR="00783FA6" w:rsidRPr="00783FA6" w14:paraId="2D5B34FB"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73F7BF1C"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IOWA MUNICIPAL FINANCE</w:t>
            </w:r>
          </w:p>
        </w:tc>
        <w:tc>
          <w:tcPr>
            <w:tcW w:w="2640" w:type="dxa"/>
            <w:gridSpan w:val="2"/>
            <w:tcBorders>
              <w:top w:val="nil"/>
              <w:left w:val="nil"/>
              <w:bottom w:val="nil"/>
              <w:right w:val="nil"/>
            </w:tcBorders>
            <w:shd w:val="clear" w:color="auto" w:fill="auto"/>
            <w:noWrap/>
            <w:vAlign w:val="bottom"/>
            <w:hideMark/>
          </w:tcPr>
          <w:p w14:paraId="026B9980" w14:textId="4436492A"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spring con</w:t>
            </w:r>
            <w:r>
              <w:rPr>
                <w:rFonts w:ascii="Arial Narrow" w:eastAsia="Times New Roman" w:hAnsi="Arial Narrow" w:cs="Calibri"/>
                <w:color w:val="000000"/>
                <w:sz w:val="18"/>
                <w:szCs w:val="18"/>
              </w:rPr>
              <w:t>frence</w:t>
            </w:r>
          </w:p>
        </w:tc>
        <w:tc>
          <w:tcPr>
            <w:tcW w:w="1037" w:type="dxa"/>
            <w:tcBorders>
              <w:top w:val="nil"/>
              <w:left w:val="nil"/>
              <w:bottom w:val="nil"/>
              <w:right w:val="nil"/>
            </w:tcBorders>
            <w:shd w:val="clear" w:color="auto" w:fill="auto"/>
            <w:noWrap/>
            <w:vAlign w:val="bottom"/>
            <w:hideMark/>
          </w:tcPr>
          <w:p w14:paraId="74EC6E95"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$250.00</w:t>
            </w:r>
          </w:p>
        </w:tc>
      </w:tr>
      <w:tr w:rsidR="00783FA6" w:rsidRPr="00783FA6" w14:paraId="66A4EB61"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1F0C4C7D"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J &amp; V AUTO PARTS</w:t>
            </w:r>
          </w:p>
        </w:tc>
        <w:tc>
          <w:tcPr>
            <w:tcW w:w="2640" w:type="dxa"/>
            <w:gridSpan w:val="2"/>
            <w:tcBorders>
              <w:top w:val="nil"/>
              <w:left w:val="nil"/>
              <w:bottom w:val="nil"/>
              <w:right w:val="nil"/>
            </w:tcBorders>
            <w:shd w:val="clear" w:color="auto" w:fill="auto"/>
            <w:noWrap/>
            <w:vAlign w:val="bottom"/>
            <w:hideMark/>
          </w:tcPr>
          <w:p w14:paraId="35DF1FF1"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SUPPLIES</w:t>
            </w:r>
          </w:p>
        </w:tc>
        <w:tc>
          <w:tcPr>
            <w:tcW w:w="1037" w:type="dxa"/>
            <w:tcBorders>
              <w:top w:val="nil"/>
              <w:left w:val="nil"/>
              <w:bottom w:val="nil"/>
              <w:right w:val="nil"/>
            </w:tcBorders>
            <w:shd w:val="clear" w:color="auto" w:fill="auto"/>
            <w:noWrap/>
            <w:vAlign w:val="bottom"/>
            <w:hideMark/>
          </w:tcPr>
          <w:p w14:paraId="4BD933CC"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$2,320.71</w:t>
            </w:r>
          </w:p>
        </w:tc>
      </w:tr>
      <w:tr w:rsidR="00783FA6" w:rsidRPr="00783FA6" w14:paraId="4D2973D1"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5FE6D302"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IOWA VALLEY COMM COLLEGE</w:t>
            </w:r>
          </w:p>
        </w:tc>
        <w:tc>
          <w:tcPr>
            <w:tcW w:w="2640" w:type="dxa"/>
            <w:gridSpan w:val="2"/>
            <w:tcBorders>
              <w:top w:val="nil"/>
              <w:left w:val="nil"/>
              <w:bottom w:val="nil"/>
              <w:right w:val="nil"/>
            </w:tcBorders>
            <w:shd w:val="clear" w:color="auto" w:fill="auto"/>
            <w:noWrap/>
            <w:vAlign w:val="bottom"/>
            <w:hideMark/>
          </w:tcPr>
          <w:p w14:paraId="3539EDB6"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AEMT CLASS</w:t>
            </w:r>
          </w:p>
        </w:tc>
        <w:tc>
          <w:tcPr>
            <w:tcW w:w="1037" w:type="dxa"/>
            <w:tcBorders>
              <w:top w:val="nil"/>
              <w:left w:val="nil"/>
              <w:bottom w:val="nil"/>
              <w:right w:val="nil"/>
            </w:tcBorders>
            <w:shd w:val="clear" w:color="auto" w:fill="auto"/>
            <w:noWrap/>
            <w:vAlign w:val="bottom"/>
            <w:hideMark/>
          </w:tcPr>
          <w:p w14:paraId="0A612DDF"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$5,325.00</w:t>
            </w:r>
          </w:p>
        </w:tc>
      </w:tr>
      <w:tr w:rsidR="00783FA6" w:rsidRPr="00783FA6" w14:paraId="6F98EDAA"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4A4CEE6B"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KARL CHEVROLET</w:t>
            </w:r>
          </w:p>
        </w:tc>
        <w:tc>
          <w:tcPr>
            <w:tcW w:w="2640" w:type="dxa"/>
            <w:gridSpan w:val="2"/>
            <w:tcBorders>
              <w:top w:val="nil"/>
              <w:left w:val="nil"/>
              <w:bottom w:val="nil"/>
              <w:right w:val="nil"/>
            </w:tcBorders>
            <w:shd w:val="clear" w:color="auto" w:fill="auto"/>
            <w:noWrap/>
            <w:vAlign w:val="bottom"/>
            <w:hideMark/>
          </w:tcPr>
          <w:p w14:paraId="04636261"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PD TAHOE</w:t>
            </w:r>
          </w:p>
        </w:tc>
        <w:tc>
          <w:tcPr>
            <w:tcW w:w="1037" w:type="dxa"/>
            <w:tcBorders>
              <w:top w:val="nil"/>
              <w:left w:val="nil"/>
              <w:bottom w:val="nil"/>
              <w:right w:val="nil"/>
            </w:tcBorders>
            <w:shd w:val="clear" w:color="auto" w:fill="auto"/>
            <w:noWrap/>
            <w:vAlign w:val="bottom"/>
            <w:hideMark/>
          </w:tcPr>
          <w:p w14:paraId="73C1DF1A"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$67,320.12</w:t>
            </w:r>
          </w:p>
        </w:tc>
      </w:tr>
      <w:tr w:rsidR="00783FA6" w:rsidRPr="00783FA6" w14:paraId="6A7C703D"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58E29176"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KEYSTONE LABORATORIES INC</w:t>
            </w:r>
          </w:p>
        </w:tc>
        <w:tc>
          <w:tcPr>
            <w:tcW w:w="2640" w:type="dxa"/>
            <w:gridSpan w:val="2"/>
            <w:tcBorders>
              <w:top w:val="nil"/>
              <w:left w:val="nil"/>
              <w:bottom w:val="nil"/>
              <w:right w:val="nil"/>
            </w:tcBorders>
            <w:shd w:val="clear" w:color="auto" w:fill="auto"/>
            <w:noWrap/>
            <w:vAlign w:val="bottom"/>
            <w:hideMark/>
          </w:tcPr>
          <w:p w14:paraId="06F33BB4"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TESTING SEWER</w:t>
            </w:r>
          </w:p>
        </w:tc>
        <w:tc>
          <w:tcPr>
            <w:tcW w:w="1037" w:type="dxa"/>
            <w:tcBorders>
              <w:top w:val="nil"/>
              <w:left w:val="nil"/>
              <w:bottom w:val="nil"/>
              <w:right w:val="nil"/>
            </w:tcBorders>
            <w:shd w:val="clear" w:color="auto" w:fill="auto"/>
            <w:noWrap/>
            <w:vAlign w:val="bottom"/>
            <w:hideMark/>
          </w:tcPr>
          <w:p w14:paraId="3C462815"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$1,285.00</w:t>
            </w:r>
          </w:p>
        </w:tc>
      </w:tr>
      <w:tr w:rsidR="00783FA6" w:rsidRPr="00783FA6" w14:paraId="0EBB6348"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42EAC05B"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MARTIN EQUIPMENT CO.</w:t>
            </w:r>
          </w:p>
        </w:tc>
        <w:tc>
          <w:tcPr>
            <w:tcW w:w="2640" w:type="dxa"/>
            <w:gridSpan w:val="2"/>
            <w:tcBorders>
              <w:top w:val="nil"/>
              <w:left w:val="nil"/>
              <w:bottom w:val="nil"/>
              <w:right w:val="nil"/>
            </w:tcBorders>
            <w:shd w:val="clear" w:color="auto" w:fill="auto"/>
            <w:noWrap/>
            <w:vAlign w:val="bottom"/>
            <w:hideMark/>
          </w:tcPr>
          <w:p w14:paraId="42E247FD"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HOSES</w:t>
            </w:r>
          </w:p>
        </w:tc>
        <w:tc>
          <w:tcPr>
            <w:tcW w:w="1037" w:type="dxa"/>
            <w:tcBorders>
              <w:top w:val="nil"/>
              <w:left w:val="nil"/>
              <w:bottom w:val="nil"/>
              <w:right w:val="nil"/>
            </w:tcBorders>
            <w:shd w:val="clear" w:color="auto" w:fill="auto"/>
            <w:noWrap/>
            <w:vAlign w:val="bottom"/>
            <w:hideMark/>
          </w:tcPr>
          <w:p w14:paraId="7DF08215"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$1,098.45</w:t>
            </w:r>
          </w:p>
        </w:tc>
      </w:tr>
      <w:tr w:rsidR="00783FA6" w:rsidRPr="00783FA6" w14:paraId="1C2F41C5"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45DC7A2D"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MERSCHMAN FERTILLIZER LLC</w:t>
            </w:r>
          </w:p>
        </w:tc>
        <w:tc>
          <w:tcPr>
            <w:tcW w:w="2640" w:type="dxa"/>
            <w:gridSpan w:val="2"/>
            <w:tcBorders>
              <w:top w:val="nil"/>
              <w:left w:val="nil"/>
              <w:bottom w:val="nil"/>
              <w:right w:val="nil"/>
            </w:tcBorders>
            <w:shd w:val="clear" w:color="auto" w:fill="auto"/>
            <w:noWrap/>
            <w:vAlign w:val="bottom"/>
            <w:hideMark/>
          </w:tcPr>
          <w:p w14:paraId="3647F2F4"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SAND SALT</w:t>
            </w:r>
          </w:p>
        </w:tc>
        <w:tc>
          <w:tcPr>
            <w:tcW w:w="1037" w:type="dxa"/>
            <w:tcBorders>
              <w:top w:val="nil"/>
              <w:left w:val="nil"/>
              <w:bottom w:val="nil"/>
              <w:right w:val="nil"/>
            </w:tcBorders>
            <w:shd w:val="clear" w:color="auto" w:fill="auto"/>
            <w:noWrap/>
            <w:vAlign w:val="bottom"/>
            <w:hideMark/>
          </w:tcPr>
          <w:p w14:paraId="014055FB"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$3,754.05</w:t>
            </w:r>
          </w:p>
        </w:tc>
      </w:tr>
      <w:tr w:rsidR="00783FA6" w:rsidRPr="00783FA6" w14:paraId="31C2C74A"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5BFAF643"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MEDICAP PHARMACY</w:t>
            </w:r>
          </w:p>
        </w:tc>
        <w:tc>
          <w:tcPr>
            <w:tcW w:w="2640" w:type="dxa"/>
            <w:gridSpan w:val="2"/>
            <w:tcBorders>
              <w:top w:val="nil"/>
              <w:left w:val="nil"/>
              <w:bottom w:val="nil"/>
              <w:right w:val="nil"/>
            </w:tcBorders>
            <w:shd w:val="clear" w:color="auto" w:fill="auto"/>
            <w:noWrap/>
            <w:vAlign w:val="bottom"/>
            <w:hideMark/>
          </w:tcPr>
          <w:p w14:paraId="45C6498F"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MEDICAL SUPPLY</w:t>
            </w:r>
          </w:p>
        </w:tc>
        <w:tc>
          <w:tcPr>
            <w:tcW w:w="1037" w:type="dxa"/>
            <w:tcBorders>
              <w:top w:val="nil"/>
              <w:left w:val="nil"/>
              <w:bottom w:val="nil"/>
              <w:right w:val="nil"/>
            </w:tcBorders>
            <w:shd w:val="clear" w:color="auto" w:fill="auto"/>
            <w:noWrap/>
            <w:vAlign w:val="bottom"/>
            <w:hideMark/>
          </w:tcPr>
          <w:p w14:paraId="6300D39B"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$35.61</w:t>
            </w:r>
          </w:p>
        </w:tc>
      </w:tr>
      <w:tr w:rsidR="00783FA6" w:rsidRPr="00783FA6" w14:paraId="5323AC7F"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18641D87"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MEDIACOM</w:t>
            </w:r>
          </w:p>
        </w:tc>
        <w:tc>
          <w:tcPr>
            <w:tcW w:w="2640" w:type="dxa"/>
            <w:gridSpan w:val="2"/>
            <w:tcBorders>
              <w:top w:val="nil"/>
              <w:left w:val="nil"/>
              <w:bottom w:val="nil"/>
              <w:right w:val="nil"/>
            </w:tcBorders>
            <w:shd w:val="clear" w:color="auto" w:fill="auto"/>
            <w:noWrap/>
            <w:vAlign w:val="bottom"/>
            <w:hideMark/>
          </w:tcPr>
          <w:p w14:paraId="53CD8DFF"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PHONE INTERENT</w:t>
            </w:r>
          </w:p>
        </w:tc>
        <w:tc>
          <w:tcPr>
            <w:tcW w:w="1037" w:type="dxa"/>
            <w:tcBorders>
              <w:top w:val="nil"/>
              <w:left w:val="nil"/>
              <w:bottom w:val="nil"/>
              <w:right w:val="nil"/>
            </w:tcBorders>
            <w:shd w:val="clear" w:color="auto" w:fill="auto"/>
            <w:noWrap/>
            <w:vAlign w:val="bottom"/>
            <w:hideMark/>
          </w:tcPr>
          <w:p w14:paraId="0FCD5432"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$510.31</w:t>
            </w:r>
          </w:p>
        </w:tc>
      </w:tr>
      <w:tr w:rsidR="00783FA6" w:rsidRPr="00783FA6" w14:paraId="1C69F293"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1A9D7608"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MUNICIPAL SUPPLY INC.</w:t>
            </w:r>
          </w:p>
        </w:tc>
        <w:tc>
          <w:tcPr>
            <w:tcW w:w="2640" w:type="dxa"/>
            <w:gridSpan w:val="2"/>
            <w:tcBorders>
              <w:top w:val="nil"/>
              <w:left w:val="nil"/>
              <w:bottom w:val="nil"/>
              <w:right w:val="nil"/>
            </w:tcBorders>
            <w:shd w:val="clear" w:color="auto" w:fill="auto"/>
            <w:noWrap/>
            <w:vAlign w:val="bottom"/>
            <w:hideMark/>
          </w:tcPr>
          <w:p w14:paraId="25C5C7FB"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METER AND METER PARTS</w:t>
            </w:r>
          </w:p>
        </w:tc>
        <w:tc>
          <w:tcPr>
            <w:tcW w:w="1037" w:type="dxa"/>
            <w:tcBorders>
              <w:top w:val="nil"/>
              <w:left w:val="nil"/>
              <w:bottom w:val="nil"/>
              <w:right w:val="nil"/>
            </w:tcBorders>
            <w:shd w:val="clear" w:color="auto" w:fill="auto"/>
            <w:noWrap/>
            <w:vAlign w:val="bottom"/>
            <w:hideMark/>
          </w:tcPr>
          <w:p w14:paraId="2F95AF11"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$1,938.12</w:t>
            </w:r>
          </w:p>
        </w:tc>
      </w:tr>
      <w:tr w:rsidR="00783FA6" w:rsidRPr="00783FA6" w14:paraId="3E80DD3B"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278BAB40"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NEW CENTURY FS</w:t>
            </w:r>
          </w:p>
        </w:tc>
        <w:tc>
          <w:tcPr>
            <w:tcW w:w="2640" w:type="dxa"/>
            <w:gridSpan w:val="2"/>
            <w:tcBorders>
              <w:top w:val="nil"/>
              <w:left w:val="nil"/>
              <w:bottom w:val="nil"/>
              <w:right w:val="nil"/>
            </w:tcBorders>
            <w:shd w:val="clear" w:color="auto" w:fill="auto"/>
            <w:noWrap/>
            <w:vAlign w:val="bottom"/>
            <w:hideMark/>
          </w:tcPr>
          <w:p w14:paraId="3435726B"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FUEL</w:t>
            </w:r>
          </w:p>
        </w:tc>
        <w:tc>
          <w:tcPr>
            <w:tcW w:w="1037" w:type="dxa"/>
            <w:tcBorders>
              <w:top w:val="nil"/>
              <w:left w:val="nil"/>
              <w:bottom w:val="nil"/>
              <w:right w:val="nil"/>
            </w:tcBorders>
            <w:shd w:val="clear" w:color="auto" w:fill="auto"/>
            <w:noWrap/>
            <w:vAlign w:val="bottom"/>
            <w:hideMark/>
          </w:tcPr>
          <w:p w14:paraId="0173473F"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$5,050.03</w:t>
            </w:r>
          </w:p>
        </w:tc>
      </w:tr>
      <w:tr w:rsidR="00783FA6" w:rsidRPr="00783FA6" w14:paraId="7E0FD698"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70B3F3C1"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OK TIRE STORE</w:t>
            </w:r>
          </w:p>
        </w:tc>
        <w:tc>
          <w:tcPr>
            <w:tcW w:w="2640" w:type="dxa"/>
            <w:gridSpan w:val="2"/>
            <w:tcBorders>
              <w:top w:val="nil"/>
              <w:left w:val="nil"/>
              <w:bottom w:val="nil"/>
              <w:right w:val="nil"/>
            </w:tcBorders>
            <w:shd w:val="clear" w:color="auto" w:fill="auto"/>
            <w:noWrap/>
            <w:vAlign w:val="bottom"/>
            <w:hideMark/>
          </w:tcPr>
          <w:p w14:paraId="429B17D1"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TIRES AMBULANCE</w:t>
            </w:r>
          </w:p>
        </w:tc>
        <w:tc>
          <w:tcPr>
            <w:tcW w:w="1037" w:type="dxa"/>
            <w:tcBorders>
              <w:top w:val="nil"/>
              <w:left w:val="nil"/>
              <w:bottom w:val="nil"/>
              <w:right w:val="nil"/>
            </w:tcBorders>
            <w:shd w:val="clear" w:color="auto" w:fill="auto"/>
            <w:noWrap/>
            <w:vAlign w:val="bottom"/>
            <w:hideMark/>
          </w:tcPr>
          <w:p w14:paraId="52ED8B8F"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$1,880.00</w:t>
            </w:r>
          </w:p>
        </w:tc>
      </w:tr>
      <w:tr w:rsidR="00783FA6" w:rsidRPr="00783FA6" w14:paraId="7748CC5C"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40A889C4"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PITNEY BOWES</w:t>
            </w:r>
          </w:p>
        </w:tc>
        <w:tc>
          <w:tcPr>
            <w:tcW w:w="2640" w:type="dxa"/>
            <w:gridSpan w:val="2"/>
            <w:tcBorders>
              <w:top w:val="nil"/>
              <w:left w:val="nil"/>
              <w:bottom w:val="nil"/>
              <w:right w:val="nil"/>
            </w:tcBorders>
            <w:shd w:val="clear" w:color="auto" w:fill="auto"/>
            <w:noWrap/>
            <w:vAlign w:val="bottom"/>
            <w:hideMark/>
          </w:tcPr>
          <w:p w14:paraId="1CBA0A7C"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POSTAGE LEASE</w:t>
            </w:r>
          </w:p>
        </w:tc>
        <w:tc>
          <w:tcPr>
            <w:tcW w:w="1037" w:type="dxa"/>
            <w:tcBorders>
              <w:top w:val="nil"/>
              <w:left w:val="nil"/>
              <w:bottom w:val="nil"/>
              <w:right w:val="nil"/>
            </w:tcBorders>
            <w:shd w:val="clear" w:color="auto" w:fill="auto"/>
            <w:noWrap/>
            <w:vAlign w:val="bottom"/>
            <w:hideMark/>
          </w:tcPr>
          <w:p w14:paraId="2830E834"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$175.98</w:t>
            </w:r>
          </w:p>
        </w:tc>
      </w:tr>
      <w:tr w:rsidR="00783FA6" w:rsidRPr="00783FA6" w14:paraId="041E34BF"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3ED4CB7A"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PREMIER OFFICE EQUIPMENT</w:t>
            </w:r>
          </w:p>
        </w:tc>
        <w:tc>
          <w:tcPr>
            <w:tcW w:w="2640" w:type="dxa"/>
            <w:gridSpan w:val="2"/>
            <w:tcBorders>
              <w:top w:val="nil"/>
              <w:left w:val="nil"/>
              <w:bottom w:val="nil"/>
              <w:right w:val="nil"/>
            </w:tcBorders>
            <w:shd w:val="clear" w:color="auto" w:fill="auto"/>
            <w:noWrap/>
            <w:vAlign w:val="bottom"/>
            <w:hideMark/>
          </w:tcPr>
          <w:p w14:paraId="048ECA16"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COPIER CONTRACT</w:t>
            </w:r>
          </w:p>
        </w:tc>
        <w:tc>
          <w:tcPr>
            <w:tcW w:w="1037" w:type="dxa"/>
            <w:tcBorders>
              <w:top w:val="nil"/>
              <w:left w:val="nil"/>
              <w:bottom w:val="nil"/>
              <w:right w:val="nil"/>
            </w:tcBorders>
            <w:shd w:val="clear" w:color="auto" w:fill="auto"/>
            <w:noWrap/>
            <w:vAlign w:val="bottom"/>
            <w:hideMark/>
          </w:tcPr>
          <w:p w14:paraId="74EB5B65"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$50.29</w:t>
            </w:r>
          </w:p>
        </w:tc>
      </w:tr>
      <w:tr w:rsidR="00783FA6" w:rsidRPr="00783FA6" w14:paraId="495A75F4"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15DA2B07"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RACOM</w:t>
            </w:r>
          </w:p>
        </w:tc>
        <w:tc>
          <w:tcPr>
            <w:tcW w:w="2640" w:type="dxa"/>
            <w:gridSpan w:val="2"/>
            <w:tcBorders>
              <w:top w:val="nil"/>
              <w:left w:val="nil"/>
              <w:bottom w:val="nil"/>
              <w:right w:val="nil"/>
            </w:tcBorders>
            <w:shd w:val="clear" w:color="auto" w:fill="auto"/>
            <w:noWrap/>
            <w:vAlign w:val="bottom"/>
            <w:hideMark/>
          </w:tcPr>
          <w:p w14:paraId="6DB16263"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2 BATTERIES AND CLIPS</w:t>
            </w:r>
          </w:p>
        </w:tc>
        <w:tc>
          <w:tcPr>
            <w:tcW w:w="1037" w:type="dxa"/>
            <w:tcBorders>
              <w:top w:val="nil"/>
              <w:left w:val="nil"/>
              <w:bottom w:val="nil"/>
              <w:right w:val="nil"/>
            </w:tcBorders>
            <w:shd w:val="clear" w:color="auto" w:fill="auto"/>
            <w:noWrap/>
            <w:vAlign w:val="bottom"/>
            <w:hideMark/>
          </w:tcPr>
          <w:p w14:paraId="49186EAB"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$250.00</w:t>
            </w:r>
          </w:p>
        </w:tc>
      </w:tr>
      <w:tr w:rsidR="00783FA6" w:rsidRPr="00783FA6" w14:paraId="0238FE0F"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2E6BF7B2"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RATHJEN, DAN</w:t>
            </w:r>
          </w:p>
        </w:tc>
        <w:tc>
          <w:tcPr>
            <w:tcW w:w="2640" w:type="dxa"/>
            <w:gridSpan w:val="2"/>
            <w:tcBorders>
              <w:top w:val="nil"/>
              <w:left w:val="nil"/>
              <w:bottom w:val="nil"/>
              <w:right w:val="nil"/>
            </w:tcBorders>
            <w:shd w:val="clear" w:color="auto" w:fill="auto"/>
            <w:noWrap/>
            <w:vAlign w:val="bottom"/>
            <w:hideMark/>
          </w:tcPr>
          <w:p w14:paraId="7F0A2A46"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legal fees</w:t>
            </w:r>
          </w:p>
        </w:tc>
        <w:tc>
          <w:tcPr>
            <w:tcW w:w="1037" w:type="dxa"/>
            <w:tcBorders>
              <w:top w:val="nil"/>
              <w:left w:val="nil"/>
              <w:bottom w:val="nil"/>
              <w:right w:val="nil"/>
            </w:tcBorders>
            <w:shd w:val="clear" w:color="auto" w:fill="auto"/>
            <w:noWrap/>
            <w:vAlign w:val="bottom"/>
            <w:hideMark/>
          </w:tcPr>
          <w:p w14:paraId="4404ABA0"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$1,694.00</w:t>
            </w:r>
          </w:p>
        </w:tc>
      </w:tr>
      <w:tr w:rsidR="00783FA6" w:rsidRPr="00783FA6" w14:paraId="35630656"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5F772C43"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SANITARY REFUSE</w:t>
            </w:r>
          </w:p>
        </w:tc>
        <w:tc>
          <w:tcPr>
            <w:tcW w:w="2640" w:type="dxa"/>
            <w:gridSpan w:val="2"/>
            <w:tcBorders>
              <w:top w:val="nil"/>
              <w:left w:val="nil"/>
              <w:bottom w:val="nil"/>
              <w:right w:val="nil"/>
            </w:tcBorders>
            <w:shd w:val="clear" w:color="auto" w:fill="auto"/>
            <w:noWrap/>
            <w:vAlign w:val="bottom"/>
            <w:hideMark/>
          </w:tcPr>
          <w:p w14:paraId="79E9E3A0"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GARBAGE HAULING</w:t>
            </w:r>
          </w:p>
        </w:tc>
        <w:tc>
          <w:tcPr>
            <w:tcW w:w="1037" w:type="dxa"/>
            <w:tcBorders>
              <w:top w:val="nil"/>
              <w:left w:val="nil"/>
              <w:bottom w:val="nil"/>
              <w:right w:val="nil"/>
            </w:tcBorders>
            <w:shd w:val="clear" w:color="auto" w:fill="auto"/>
            <w:noWrap/>
            <w:vAlign w:val="bottom"/>
            <w:hideMark/>
          </w:tcPr>
          <w:p w14:paraId="1CCE6770"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$253.00</w:t>
            </w:r>
          </w:p>
        </w:tc>
      </w:tr>
      <w:tr w:rsidR="00783FA6" w:rsidRPr="00783FA6" w14:paraId="30B2E77E"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32F6D222"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SCHENDEL PEST CONTROL</w:t>
            </w:r>
          </w:p>
        </w:tc>
        <w:tc>
          <w:tcPr>
            <w:tcW w:w="2640" w:type="dxa"/>
            <w:gridSpan w:val="2"/>
            <w:tcBorders>
              <w:top w:val="nil"/>
              <w:left w:val="nil"/>
              <w:bottom w:val="nil"/>
              <w:right w:val="nil"/>
            </w:tcBorders>
            <w:shd w:val="clear" w:color="auto" w:fill="auto"/>
            <w:noWrap/>
            <w:vAlign w:val="bottom"/>
            <w:hideMark/>
          </w:tcPr>
          <w:p w14:paraId="41E8215E"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PEST CONTROL</w:t>
            </w:r>
          </w:p>
        </w:tc>
        <w:tc>
          <w:tcPr>
            <w:tcW w:w="1037" w:type="dxa"/>
            <w:tcBorders>
              <w:top w:val="nil"/>
              <w:left w:val="nil"/>
              <w:bottom w:val="nil"/>
              <w:right w:val="nil"/>
            </w:tcBorders>
            <w:shd w:val="clear" w:color="auto" w:fill="auto"/>
            <w:noWrap/>
            <w:vAlign w:val="bottom"/>
            <w:hideMark/>
          </w:tcPr>
          <w:p w14:paraId="0154E3C7"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$109.00</w:t>
            </w:r>
          </w:p>
        </w:tc>
      </w:tr>
      <w:tr w:rsidR="00783FA6" w:rsidRPr="00783FA6" w14:paraId="1E12EFE4"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5A6787F7"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SNYDER &amp; ASSOCIATES</w:t>
            </w:r>
          </w:p>
        </w:tc>
        <w:tc>
          <w:tcPr>
            <w:tcW w:w="2640" w:type="dxa"/>
            <w:gridSpan w:val="2"/>
            <w:tcBorders>
              <w:top w:val="nil"/>
              <w:left w:val="nil"/>
              <w:bottom w:val="nil"/>
              <w:right w:val="nil"/>
            </w:tcBorders>
            <w:shd w:val="clear" w:color="auto" w:fill="auto"/>
            <w:noWrap/>
            <w:vAlign w:val="bottom"/>
            <w:hideMark/>
          </w:tcPr>
          <w:p w14:paraId="50D8071A"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WATER STORM SEWER</w:t>
            </w:r>
          </w:p>
        </w:tc>
        <w:tc>
          <w:tcPr>
            <w:tcW w:w="1037" w:type="dxa"/>
            <w:tcBorders>
              <w:top w:val="nil"/>
              <w:left w:val="nil"/>
              <w:bottom w:val="nil"/>
              <w:right w:val="nil"/>
            </w:tcBorders>
            <w:shd w:val="clear" w:color="auto" w:fill="auto"/>
            <w:noWrap/>
            <w:vAlign w:val="bottom"/>
            <w:hideMark/>
          </w:tcPr>
          <w:p w14:paraId="0A95560D"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$3,695.11</w:t>
            </w:r>
          </w:p>
        </w:tc>
      </w:tr>
      <w:tr w:rsidR="00783FA6" w:rsidRPr="00783FA6" w14:paraId="39745EE6"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5789B606"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SIRCHIE</w:t>
            </w:r>
          </w:p>
        </w:tc>
        <w:tc>
          <w:tcPr>
            <w:tcW w:w="2640" w:type="dxa"/>
            <w:gridSpan w:val="2"/>
            <w:tcBorders>
              <w:top w:val="nil"/>
              <w:left w:val="nil"/>
              <w:bottom w:val="nil"/>
              <w:right w:val="nil"/>
            </w:tcBorders>
            <w:shd w:val="clear" w:color="auto" w:fill="auto"/>
            <w:noWrap/>
            <w:vAlign w:val="bottom"/>
            <w:hideMark/>
          </w:tcPr>
          <w:p w14:paraId="5918E6DC"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INVESTIGATION</w:t>
            </w:r>
          </w:p>
        </w:tc>
        <w:tc>
          <w:tcPr>
            <w:tcW w:w="1037" w:type="dxa"/>
            <w:tcBorders>
              <w:top w:val="nil"/>
              <w:left w:val="nil"/>
              <w:bottom w:val="nil"/>
              <w:right w:val="nil"/>
            </w:tcBorders>
            <w:shd w:val="clear" w:color="auto" w:fill="auto"/>
            <w:noWrap/>
            <w:vAlign w:val="bottom"/>
            <w:hideMark/>
          </w:tcPr>
          <w:p w14:paraId="2B5D683B"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$794.09</w:t>
            </w:r>
          </w:p>
        </w:tc>
      </w:tr>
      <w:tr w:rsidR="00783FA6" w:rsidRPr="00783FA6" w14:paraId="23CE58F6"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406971A0"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lastRenderedPageBreak/>
              <w:t>TAMA COUNTY SOLID</w:t>
            </w:r>
          </w:p>
        </w:tc>
        <w:tc>
          <w:tcPr>
            <w:tcW w:w="2640" w:type="dxa"/>
            <w:gridSpan w:val="2"/>
            <w:tcBorders>
              <w:top w:val="nil"/>
              <w:left w:val="nil"/>
              <w:bottom w:val="nil"/>
              <w:right w:val="nil"/>
            </w:tcBorders>
            <w:shd w:val="clear" w:color="auto" w:fill="auto"/>
            <w:noWrap/>
            <w:vAlign w:val="bottom"/>
            <w:hideMark/>
          </w:tcPr>
          <w:p w14:paraId="2838D953"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GARBAGE</w:t>
            </w:r>
          </w:p>
        </w:tc>
        <w:tc>
          <w:tcPr>
            <w:tcW w:w="1037" w:type="dxa"/>
            <w:tcBorders>
              <w:top w:val="nil"/>
              <w:left w:val="nil"/>
              <w:bottom w:val="nil"/>
              <w:right w:val="nil"/>
            </w:tcBorders>
            <w:shd w:val="clear" w:color="auto" w:fill="auto"/>
            <w:noWrap/>
            <w:vAlign w:val="bottom"/>
            <w:hideMark/>
          </w:tcPr>
          <w:p w14:paraId="27F60298"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$74.00</w:t>
            </w:r>
          </w:p>
        </w:tc>
      </w:tr>
      <w:tr w:rsidR="00783FA6" w:rsidRPr="00783FA6" w14:paraId="7A38209C"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3E37A3BE"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TAMA TOLEDO ACE HARDWARE</w:t>
            </w:r>
          </w:p>
        </w:tc>
        <w:tc>
          <w:tcPr>
            <w:tcW w:w="2640" w:type="dxa"/>
            <w:gridSpan w:val="2"/>
            <w:tcBorders>
              <w:top w:val="nil"/>
              <w:left w:val="nil"/>
              <w:bottom w:val="nil"/>
              <w:right w:val="nil"/>
            </w:tcBorders>
            <w:shd w:val="clear" w:color="auto" w:fill="auto"/>
            <w:noWrap/>
            <w:vAlign w:val="bottom"/>
            <w:hideMark/>
          </w:tcPr>
          <w:p w14:paraId="779189B6"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SDUPPLY</w:t>
            </w:r>
          </w:p>
        </w:tc>
        <w:tc>
          <w:tcPr>
            <w:tcW w:w="1037" w:type="dxa"/>
            <w:tcBorders>
              <w:top w:val="nil"/>
              <w:left w:val="nil"/>
              <w:bottom w:val="nil"/>
              <w:right w:val="nil"/>
            </w:tcBorders>
            <w:shd w:val="clear" w:color="auto" w:fill="auto"/>
            <w:noWrap/>
            <w:vAlign w:val="bottom"/>
            <w:hideMark/>
          </w:tcPr>
          <w:p w14:paraId="255CF538"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$1,321.23</w:t>
            </w:r>
          </w:p>
        </w:tc>
      </w:tr>
      <w:tr w:rsidR="00783FA6" w:rsidRPr="00783FA6" w14:paraId="3B41624D"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5647F483"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THOMAS COMPANY</w:t>
            </w:r>
          </w:p>
        </w:tc>
        <w:tc>
          <w:tcPr>
            <w:tcW w:w="2640" w:type="dxa"/>
            <w:gridSpan w:val="2"/>
            <w:tcBorders>
              <w:top w:val="nil"/>
              <w:left w:val="nil"/>
              <w:bottom w:val="nil"/>
              <w:right w:val="nil"/>
            </w:tcBorders>
            <w:shd w:val="clear" w:color="auto" w:fill="auto"/>
            <w:noWrap/>
            <w:vAlign w:val="bottom"/>
            <w:hideMark/>
          </w:tcPr>
          <w:p w14:paraId="217C188A"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REPLACE EMERGENCY LIGHTS</w:t>
            </w:r>
          </w:p>
        </w:tc>
        <w:tc>
          <w:tcPr>
            <w:tcW w:w="1037" w:type="dxa"/>
            <w:tcBorders>
              <w:top w:val="nil"/>
              <w:left w:val="nil"/>
              <w:bottom w:val="nil"/>
              <w:right w:val="nil"/>
            </w:tcBorders>
            <w:shd w:val="clear" w:color="auto" w:fill="auto"/>
            <w:noWrap/>
            <w:vAlign w:val="bottom"/>
            <w:hideMark/>
          </w:tcPr>
          <w:p w14:paraId="30C61C88"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$439.33</w:t>
            </w:r>
          </w:p>
        </w:tc>
      </w:tr>
      <w:tr w:rsidR="00783FA6" w:rsidRPr="00783FA6" w14:paraId="0B2C6BEE"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5664F618"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ULTIMATE IMAGE</w:t>
            </w:r>
          </w:p>
        </w:tc>
        <w:tc>
          <w:tcPr>
            <w:tcW w:w="2640" w:type="dxa"/>
            <w:gridSpan w:val="2"/>
            <w:tcBorders>
              <w:top w:val="nil"/>
              <w:left w:val="nil"/>
              <w:bottom w:val="nil"/>
              <w:right w:val="nil"/>
            </w:tcBorders>
            <w:shd w:val="clear" w:color="auto" w:fill="auto"/>
            <w:noWrap/>
            <w:vAlign w:val="bottom"/>
            <w:hideMark/>
          </w:tcPr>
          <w:p w14:paraId="7A41D38D"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SUMMER READING TSHIRT</w:t>
            </w:r>
          </w:p>
        </w:tc>
        <w:tc>
          <w:tcPr>
            <w:tcW w:w="1037" w:type="dxa"/>
            <w:tcBorders>
              <w:top w:val="nil"/>
              <w:left w:val="nil"/>
              <w:bottom w:val="nil"/>
              <w:right w:val="nil"/>
            </w:tcBorders>
            <w:shd w:val="clear" w:color="auto" w:fill="auto"/>
            <w:noWrap/>
            <w:vAlign w:val="bottom"/>
            <w:hideMark/>
          </w:tcPr>
          <w:p w14:paraId="4A5DCA73"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$228.00</w:t>
            </w:r>
          </w:p>
        </w:tc>
      </w:tr>
      <w:tr w:rsidR="00783FA6" w:rsidRPr="00783FA6" w14:paraId="2C7F4B21"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42354E3F"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WENDLING QUARRIES INC.</w:t>
            </w:r>
          </w:p>
        </w:tc>
        <w:tc>
          <w:tcPr>
            <w:tcW w:w="2640" w:type="dxa"/>
            <w:gridSpan w:val="2"/>
            <w:tcBorders>
              <w:top w:val="nil"/>
              <w:left w:val="nil"/>
              <w:bottom w:val="nil"/>
              <w:right w:val="nil"/>
            </w:tcBorders>
            <w:shd w:val="clear" w:color="auto" w:fill="auto"/>
            <w:noWrap/>
            <w:vAlign w:val="bottom"/>
            <w:hideMark/>
          </w:tcPr>
          <w:p w14:paraId="120796FD"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ROAD ROCK</w:t>
            </w:r>
          </w:p>
        </w:tc>
        <w:tc>
          <w:tcPr>
            <w:tcW w:w="1037" w:type="dxa"/>
            <w:tcBorders>
              <w:top w:val="nil"/>
              <w:left w:val="nil"/>
              <w:bottom w:val="nil"/>
              <w:right w:val="nil"/>
            </w:tcBorders>
            <w:shd w:val="clear" w:color="auto" w:fill="auto"/>
            <w:noWrap/>
            <w:vAlign w:val="bottom"/>
            <w:hideMark/>
          </w:tcPr>
          <w:p w14:paraId="4838220E"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$6,494.17</w:t>
            </w:r>
          </w:p>
        </w:tc>
      </w:tr>
      <w:tr w:rsidR="00783FA6" w:rsidRPr="00783FA6" w14:paraId="59414654"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2A71F4E0"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WILKERSON HARDWARE</w:t>
            </w:r>
          </w:p>
        </w:tc>
        <w:tc>
          <w:tcPr>
            <w:tcW w:w="2640" w:type="dxa"/>
            <w:gridSpan w:val="2"/>
            <w:tcBorders>
              <w:top w:val="nil"/>
              <w:left w:val="nil"/>
              <w:bottom w:val="nil"/>
              <w:right w:val="nil"/>
            </w:tcBorders>
            <w:shd w:val="clear" w:color="auto" w:fill="auto"/>
            <w:noWrap/>
            <w:vAlign w:val="bottom"/>
            <w:hideMark/>
          </w:tcPr>
          <w:p w14:paraId="70CBFE94"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PARTS</w:t>
            </w:r>
          </w:p>
        </w:tc>
        <w:tc>
          <w:tcPr>
            <w:tcW w:w="1037" w:type="dxa"/>
            <w:tcBorders>
              <w:top w:val="nil"/>
              <w:left w:val="nil"/>
              <w:bottom w:val="nil"/>
              <w:right w:val="nil"/>
            </w:tcBorders>
            <w:shd w:val="clear" w:color="auto" w:fill="auto"/>
            <w:noWrap/>
            <w:vAlign w:val="bottom"/>
            <w:hideMark/>
          </w:tcPr>
          <w:p w14:paraId="5CF25F5C"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$68.06</w:t>
            </w:r>
          </w:p>
        </w:tc>
      </w:tr>
      <w:tr w:rsidR="00783FA6" w:rsidRPr="00783FA6" w14:paraId="7BB19253"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3833F2A9"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WINDSTREAM</w:t>
            </w:r>
          </w:p>
        </w:tc>
        <w:tc>
          <w:tcPr>
            <w:tcW w:w="2640" w:type="dxa"/>
            <w:gridSpan w:val="2"/>
            <w:tcBorders>
              <w:top w:val="nil"/>
              <w:left w:val="nil"/>
              <w:bottom w:val="nil"/>
              <w:right w:val="nil"/>
            </w:tcBorders>
            <w:shd w:val="clear" w:color="auto" w:fill="auto"/>
            <w:noWrap/>
            <w:vAlign w:val="bottom"/>
            <w:hideMark/>
          </w:tcPr>
          <w:p w14:paraId="3BF117AF"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PHONE INTERENT</w:t>
            </w:r>
          </w:p>
        </w:tc>
        <w:tc>
          <w:tcPr>
            <w:tcW w:w="1037" w:type="dxa"/>
            <w:tcBorders>
              <w:top w:val="nil"/>
              <w:left w:val="nil"/>
              <w:bottom w:val="nil"/>
              <w:right w:val="nil"/>
            </w:tcBorders>
            <w:shd w:val="clear" w:color="auto" w:fill="auto"/>
            <w:noWrap/>
            <w:vAlign w:val="bottom"/>
            <w:hideMark/>
          </w:tcPr>
          <w:p w14:paraId="2B2669B2"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$224.17</w:t>
            </w:r>
          </w:p>
        </w:tc>
      </w:tr>
      <w:tr w:rsidR="00783FA6" w:rsidRPr="00783FA6" w14:paraId="0A7461D1"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664770FD"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Z LINE LTD</w:t>
            </w:r>
          </w:p>
        </w:tc>
        <w:tc>
          <w:tcPr>
            <w:tcW w:w="2640" w:type="dxa"/>
            <w:gridSpan w:val="2"/>
            <w:tcBorders>
              <w:top w:val="nil"/>
              <w:left w:val="nil"/>
              <w:bottom w:val="nil"/>
              <w:right w:val="nil"/>
            </w:tcBorders>
            <w:shd w:val="clear" w:color="auto" w:fill="auto"/>
            <w:noWrap/>
            <w:vAlign w:val="bottom"/>
            <w:hideMark/>
          </w:tcPr>
          <w:p w14:paraId="5DC6770B"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TIRE</w:t>
            </w:r>
          </w:p>
        </w:tc>
        <w:tc>
          <w:tcPr>
            <w:tcW w:w="1037" w:type="dxa"/>
            <w:tcBorders>
              <w:top w:val="nil"/>
              <w:left w:val="nil"/>
              <w:bottom w:val="nil"/>
              <w:right w:val="nil"/>
            </w:tcBorders>
            <w:shd w:val="clear" w:color="auto" w:fill="auto"/>
            <w:noWrap/>
            <w:vAlign w:val="bottom"/>
            <w:hideMark/>
          </w:tcPr>
          <w:p w14:paraId="21D1D8BC"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$47.56</w:t>
            </w:r>
          </w:p>
        </w:tc>
      </w:tr>
      <w:tr w:rsidR="00783FA6" w:rsidRPr="00783FA6" w14:paraId="5C915CCA"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2DD94746"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SUPERIOR WELDING</w:t>
            </w:r>
          </w:p>
        </w:tc>
        <w:tc>
          <w:tcPr>
            <w:tcW w:w="2640" w:type="dxa"/>
            <w:gridSpan w:val="2"/>
            <w:tcBorders>
              <w:top w:val="nil"/>
              <w:left w:val="nil"/>
              <w:bottom w:val="nil"/>
              <w:right w:val="nil"/>
            </w:tcBorders>
            <w:shd w:val="clear" w:color="auto" w:fill="auto"/>
            <w:noWrap/>
            <w:vAlign w:val="bottom"/>
            <w:hideMark/>
          </w:tcPr>
          <w:p w14:paraId="039012B0"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OXYGEN ST</w:t>
            </w:r>
          </w:p>
        </w:tc>
        <w:tc>
          <w:tcPr>
            <w:tcW w:w="1037" w:type="dxa"/>
            <w:tcBorders>
              <w:top w:val="nil"/>
              <w:left w:val="nil"/>
              <w:bottom w:val="nil"/>
              <w:right w:val="nil"/>
            </w:tcBorders>
            <w:shd w:val="clear" w:color="auto" w:fill="auto"/>
            <w:noWrap/>
            <w:vAlign w:val="bottom"/>
            <w:hideMark/>
          </w:tcPr>
          <w:p w14:paraId="49299DA3"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$45.00</w:t>
            </w:r>
          </w:p>
        </w:tc>
      </w:tr>
      <w:tr w:rsidR="00783FA6" w:rsidRPr="00783FA6" w14:paraId="69BB50DB"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4FA1A4C6"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EFTPS</w:t>
            </w:r>
          </w:p>
        </w:tc>
        <w:tc>
          <w:tcPr>
            <w:tcW w:w="2640" w:type="dxa"/>
            <w:gridSpan w:val="2"/>
            <w:tcBorders>
              <w:top w:val="nil"/>
              <w:left w:val="nil"/>
              <w:bottom w:val="nil"/>
              <w:right w:val="nil"/>
            </w:tcBorders>
            <w:shd w:val="clear" w:color="auto" w:fill="auto"/>
            <w:noWrap/>
            <w:vAlign w:val="bottom"/>
            <w:hideMark/>
          </w:tcPr>
          <w:p w14:paraId="073B0F48"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FED/FICA TAX</w:t>
            </w:r>
          </w:p>
        </w:tc>
        <w:tc>
          <w:tcPr>
            <w:tcW w:w="1037" w:type="dxa"/>
            <w:tcBorders>
              <w:top w:val="nil"/>
              <w:left w:val="nil"/>
              <w:bottom w:val="nil"/>
              <w:right w:val="nil"/>
            </w:tcBorders>
            <w:shd w:val="clear" w:color="auto" w:fill="auto"/>
            <w:noWrap/>
            <w:vAlign w:val="bottom"/>
            <w:hideMark/>
          </w:tcPr>
          <w:p w14:paraId="7FC5FE57"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$10,220.87</w:t>
            </w:r>
          </w:p>
        </w:tc>
      </w:tr>
      <w:tr w:rsidR="00783FA6" w:rsidRPr="00783FA6" w14:paraId="78D4D70F"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5219C822"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AXA EQUITABLE</w:t>
            </w:r>
          </w:p>
        </w:tc>
        <w:tc>
          <w:tcPr>
            <w:tcW w:w="2640" w:type="dxa"/>
            <w:gridSpan w:val="2"/>
            <w:tcBorders>
              <w:top w:val="nil"/>
              <w:left w:val="nil"/>
              <w:bottom w:val="nil"/>
              <w:right w:val="nil"/>
            </w:tcBorders>
            <w:shd w:val="clear" w:color="auto" w:fill="auto"/>
            <w:noWrap/>
            <w:vAlign w:val="bottom"/>
            <w:hideMark/>
          </w:tcPr>
          <w:p w14:paraId="421FB3BE"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AXA EQUITABLE</w:t>
            </w:r>
          </w:p>
        </w:tc>
        <w:tc>
          <w:tcPr>
            <w:tcW w:w="1037" w:type="dxa"/>
            <w:tcBorders>
              <w:top w:val="nil"/>
              <w:left w:val="nil"/>
              <w:bottom w:val="nil"/>
              <w:right w:val="nil"/>
            </w:tcBorders>
            <w:shd w:val="clear" w:color="auto" w:fill="auto"/>
            <w:noWrap/>
            <w:vAlign w:val="bottom"/>
            <w:hideMark/>
          </w:tcPr>
          <w:p w14:paraId="553F4F5F"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$125.00</w:t>
            </w:r>
          </w:p>
        </w:tc>
      </w:tr>
      <w:tr w:rsidR="00783FA6" w:rsidRPr="00783FA6" w14:paraId="56904597"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184B5BB4"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COLLECTION SERVICE CENTER</w:t>
            </w:r>
          </w:p>
        </w:tc>
        <w:tc>
          <w:tcPr>
            <w:tcW w:w="2640" w:type="dxa"/>
            <w:gridSpan w:val="2"/>
            <w:tcBorders>
              <w:top w:val="nil"/>
              <w:left w:val="nil"/>
              <w:bottom w:val="nil"/>
              <w:right w:val="nil"/>
            </w:tcBorders>
            <w:shd w:val="clear" w:color="auto" w:fill="auto"/>
            <w:noWrap/>
            <w:vAlign w:val="bottom"/>
            <w:hideMark/>
          </w:tcPr>
          <w:p w14:paraId="1E09C89B"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CHILD SUPPORT</w:t>
            </w:r>
          </w:p>
        </w:tc>
        <w:tc>
          <w:tcPr>
            <w:tcW w:w="1037" w:type="dxa"/>
            <w:tcBorders>
              <w:top w:val="nil"/>
              <w:left w:val="nil"/>
              <w:bottom w:val="nil"/>
              <w:right w:val="nil"/>
            </w:tcBorders>
            <w:shd w:val="clear" w:color="auto" w:fill="auto"/>
            <w:noWrap/>
            <w:vAlign w:val="bottom"/>
            <w:hideMark/>
          </w:tcPr>
          <w:p w14:paraId="7861AF55"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$502.15</w:t>
            </w:r>
          </w:p>
        </w:tc>
      </w:tr>
      <w:tr w:rsidR="00783FA6" w:rsidRPr="00783FA6" w14:paraId="44DA6B21"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77CA997A"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USS POLARIS</w:t>
            </w:r>
          </w:p>
        </w:tc>
        <w:tc>
          <w:tcPr>
            <w:tcW w:w="2640" w:type="dxa"/>
            <w:gridSpan w:val="2"/>
            <w:tcBorders>
              <w:top w:val="nil"/>
              <w:left w:val="nil"/>
              <w:bottom w:val="nil"/>
              <w:right w:val="nil"/>
            </w:tcBorders>
            <w:shd w:val="clear" w:color="auto" w:fill="auto"/>
            <w:noWrap/>
            <w:vAlign w:val="bottom"/>
            <w:hideMark/>
          </w:tcPr>
          <w:p w14:paraId="326EE58B"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RANGER</w:t>
            </w:r>
          </w:p>
        </w:tc>
        <w:tc>
          <w:tcPr>
            <w:tcW w:w="1037" w:type="dxa"/>
            <w:tcBorders>
              <w:top w:val="nil"/>
              <w:left w:val="nil"/>
              <w:bottom w:val="nil"/>
              <w:right w:val="nil"/>
            </w:tcBorders>
            <w:shd w:val="clear" w:color="auto" w:fill="auto"/>
            <w:noWrap/>
            <w:vAlign w:val="bottom"/>
            <w:hideMark/>
          </w:tcPr>
          <w:p w14:paraId="6368C1A9"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$11,705.45</w:t>
            </w:r>
          </w:p>
        </w:tc>
      </w:tr>
      <w:tr w:rsidR="00783FA6" w:rsidRPr="00783FA6" w14:paraId="0DBA60AD"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0A4C98B3"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BOOK SYSTEMS INC.</w:t>
            </w:r>
          </w:p>
        </w:tc>
        <w:tc>
          <w:tcPr>
            <w:tcW w:w="2640" w:type="dxa"/>
            <w:gridSpan w:val="2"/>
            <w:tcBorders>
              <w:top w:val="nil"/>
              <w:left w:val="nil"/>
              <w:bottom w:val="nil"/>
              <w:right w:val="nil"/>
            </w:tcBorders>
            <w:shd w:val="clear" w:color="auto" w:fill="auto"/>
            <w:noWrap/>
            <w:vAlign w:val="bottom"/>
            <w:hideMark/>
          </w:tcPr>
          <w:p w14:paraId="378AB7FC"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COMPUTER CONTRACT</w:t>
            </w:r>
          </w:p>
        </w:tc>
        <w:tc>
          <w:tcPr>
            <w:tcW w:w="1037" w:type="dxa"/>
            <w:tcBorders>
              <w:top w:val="nil"/>
              <w:left w:val="nil"/>
              <w:bottom w:val="nil"/>
              <w:right w:val="nil"/>
            </w:tcBorders>
            <w:shd w:val="clear" w:color="auto" w:fill="auto"/>
            <w:noWrap/>
            <w:vAlign w:val="bottom"/>
            <w:hideMark/>
          </w:tcPr>
          <w:p w14:paraId="5FC117C9"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$2,035.00</w:t>
            </w:r>
          </w:p>
        </w:tc>
      </w:tr>
      <w:tr w:rsidR="00783FA6" w:rsidRPr="00783FA6" w14:paraId="44202568"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421B7A7B"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TRI STATE LOCK</w:t>
            </w:r>
          </w:p>
        </w:tc>
        <w:tc>
          <w:tcPr>
            <w:tcW w:w="2640" w:type="dxa"/>
            <w:gridSpan w:val="2"/>
            <w:tcBorders>
              <w:top w:val="nil"/>
              <w:left w:val="nil"/>
              <w:bottom w:val="nil"/>
              <w:right w:val="nil"/>
            </w:tcBorders>
            <w:shd w:val="clear" w:color="auto" w:fill="auto"/>
            <w:noWrap/>
            <w:vAlign w:val="bottom"/>
            <w:hideMark/>
          </w:tcPr>
          <w:p w14:paraId="33368BEA"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KEYS AND LOCKS</w:t>
            </w:r>
          </w:p>
        </w:tc>
        <w:tc>
          <w:tcPr>
            <w:tcW w:w="1037" w:type="dxa"/>
            <w:tcBorders>
              <w:top w:val="nil"/>
              <w:left w:val="nil"/>
              <w:bottom w:val="nil"/>
              <w:right w:val="nil"/>
            </w:tcBorders>
            <w:shd w:val="clear" w:color="auto" w:fill="auto"/>
            <w:noWrap/>
            <w:vAlign w:val="bottom"/>
            <w:hideMark/>
          </w:tcPr>
          <w:p w14:paraId="4EA25192"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$169.15</w:t>
            </w:r>
          </w:p>
        </w:tc>
      </w:tr>
      <w:tr w:rsidR="00783FA6" w:rsidRPr="00783FA6" w14:paraId="5884A149"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2047D8AE"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VAN WALL EQUIPMENT</w:t>
            </w:r>
          </w:p>
        </w:tc>
        <w:tc>
          <w:tcPr>
            <w:tcW w:w="2640" w:type="dxa"/>
            <w:gridSpan w:val="2"/>
            <w:tcBorders>
              <w:top w:val="nil"/>
              <w:left w:val="nil"/>
              <w:bottom w:val="nil"/>
              <w:right w:val="nil"/>
            </w:tcBorders>
            <w:shd w:val="clear" w:color="auto" w:fill="auto"/>
            <w:noWrap/>
            <w:vAlign w:val="bottom"/>
            <w:hideMark/>
          </w:tcPr>
          <w:p w14:paraId="7F505323"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SCAN TRUCK</w:t>
            </w:r>
          </w:p>
        </w:tc>
        <w:tc>
          <w:tcPr>
            <w:tcW w:w="1037" w:type="dxa"/>
            <w:tcBorders>
              <w:top w:val="nil"/>
              <w:left w:val="nil"/>
              <w:bottom w:val="nil"/>
              <w:right w:val="nil"/>
            </w:tcBorders>
            <w:shd w:val="clear" w:color="auto" w:fill="auto"/>
            <w:noWrap/>
            <w:vAlign w:val="bottom"/>
            <w:hideMark/>
          </w:tcPr>
          <w:p w14:paraId="4792744E"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$476.00</w:t>
            </w:r>
          </w:p>
        </w:tc>
      </w:tr>
      <w:tr w:rsidR="00783FA6" w:rsidRPr="00783FA6" w14:paraId="66CCC8D6"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732C5C43"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MIDWEST BREATHING</w:t>
            </w:r>
          </w:p>
        </w:tc>
        <w:tc>
          <w:tcPr>
            <w:tcW w:w="2640" w:type="dxa"/>
            <w:gridSpan w:val="2"/>
            <w:tcBorders>
              <w:top w:val="nil"/>
              <w:left w:val="nil"/>
              <w:bottom w:val="nil"/>
              <w:right w:val="nil"/>
            </w:tcBorders>
            <w:shd w:val="clear" w:color="auto" w:fill="auto"/>
            <w:noWrap/>
            <w:vAlign w:val="bottom"/>
            <w:hideMark/>
          </w:tcPr>
          <w:p w14:paraId="07DC6204"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maint fire</w:t>
            </w:r>
          </w:p>
        </w:tc>
        <w:tc>
          <w:tcPr>
            <w:tcW w:w="1037" w:type="dxa"/>
            <w:tcBorders>
              <w:top w:val="nil"/>
              <w:left w:val="nil"/>
              <w:bottom w:val="nil"/>
              <w:right w:val="nil"/>
            </w:tcBorders>
            <w:shd w:val="clear" w:color="auto" w:fill="auto"/>
            <w:noWrap/>
            <w:vAlign w:val="bottom"/>
            <w:hideMark/>
          </w:tcPr>
          <w:p w14:paraId="2CA8E7AE"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$715.94</w:t>
            </w:r>
          </w:p>
        </w:tc>
      </w:tr>
      <w:tr w:rsidR="00783FA6" w:rsidRPr="00783FA6" w14:paraId="77132467"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5941B6A5"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IOWA DEPARTMENT TRANSPORT</w:t>
            </w:r>
          </w:p>
        </w:tc>
        <w:tc>
          <w:tcPr>
            <w:tcW w:w="2640" w:type="dxa"/>
            <w:gridSpan w:val="2"/>
            <w:tcBorders>
              <w:top w:val="nil"/>
              <w:left w:val="nil"/>
              <w:bottom w:val="nil"/>
              <w:right w:val="nil"/>
            </w:tcBorders>
            <w:shd w:val="clear" w:color="auto" w:fill="auto"/>
            <w:noWrap/>
            <w:vAlign w:val="bottom"/>
            <w:hideMark/>
          </w:tcPr>
          <w:p w14:paraId="4908D047"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SUPPLIES</w:t>
            </w:r>
          </w:p>
        </w:tc>
        <w:tc>
          <w:tcPr>
            <w:tcW w:w="1037" w:type="dxa"/>
            <w:tcBorders>
              <w:top w:val="nil"/>
              <w:left w:val="nil"/>
              <w:bottom w:val="nil"/>
              <w:right w:val="nil"/>
            </w:tcBorders>
            <w:shd w:val="clear" w:color="auto" w:fill="auto"/>
            <w:noWrap/>
            <w:vAlign w:val="bottom"/>
            <w:hideMark/>
          </w:tcPr>
          <w:p w14:paraId="722B02B1"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$3,517.35</w:t>
            </w:r>
          </w:p>
        </w:tc>
      </w:tr>
      <w:tr w:rsidR="00783FA6" w:rsidRPr="00783FA6" w14:paraId="374ACD88"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34687709"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KIESLER'S POLICE SUPPLY</w:t>
            </w:r>
          </w:p>
        </w:tc>
        <w:tc>
          <w:tcPr>
            <w:tcW w:w="2640" w:type="dxa"/>
            <w:gridSpan w:val="2"/>
            <w:tcBorders>
              <w:top w:val="nil"/>
              <w:left w:val="nil"/>
              <w:bottom w:val="nil"/>
              <w:right w:val="nil"/>
            </w:tcBorders>
            <w:shd w:val="clear" w:color="auto" w:fill="auto"/>
            <w:noWrap/>
            <w:vAlign w:val="bottom"/>
            <w:hideMark/>
          </w:tcPr>
          <w:p w14:paraId="26AB523D"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DUTY AMMO</w:t>
            </w:r>
          </w:p>
        </w:tc>
        <w:tc>
          <w:tcPr>
            <w:tcW w:w="1037" w:type="dxa"/>
            <w:tcBorders>
              <w:top w:val="nil"/>
              <w:left w:val="nil"/>
              <w:bottom w:val="nil"/>
              <w:right w:val="nil"/>
            </w:tcBorders>
            <w:shd w:val="clear" w:color="auto" w:fill="auto"/>
            <w:noWrap/>
            <w:vAlign w:val="bottom"/>
            <w:hideMark/>
          </w:tcPr>
          <w:p w14:paraId="157EA9F5"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$790.46</w:t>
            </w:r>
          </w:p>
        </w:tc>
      </w:tr>
      <w:tr w:rsidR="00783FA6" w:rsidRPr="00783FA6" w14:paraId="666C4FAB"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4BBBB6B8"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INTOXIMETERS</w:t>
            </w:r>
          </w:p>
        </w:tc>
        <w:tc>
          <w:tcPr>
            <w:tcW w:w="2640" w:type="dxa"/>
            <w:gridSpan w:val="2"/>
            <w:tcBorders>
              <w:top w:val="nil"/>
              <w:left w:val="nil"/>
              <w:bottom w:val="nil"/>
              <w:right w:val="nil"/>
            </w:tcBorders>
            <w:shd w:val="clear" w:color="auto" w:fill="auto"/>
            <w:noWrap/>
            <w:vAlign w:val="bottom"/>
            <w:hideMark/>
          </w:tcPr>
          <w:p w14:paraId="7B5D824A"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PBT TUBES</w:t>
            </w:r>
          </w:p>
        </w:tc>
        <w:tc>
          <w:tcPr>
            <w:tcW w:w="1037" w:type="dxa"/>
            <w:tcBorders>
              <w:top w:val="nil"/>
              <w:left w:val="nil"/>
              <w:bottom w:val="nil"/>
              <w:right w:val="nil"/>
            </w:tcBorders>
            <w:shd w:val="clear" w:color="auto" w:fill="auto"/>
            <w:noWrap/>
            <w:vAlign w:val="bottom"/>
            <w:hideMark/>
          </w:tcPr>
          <w:p w14:paraId="4D5C3BBB"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$140.00</w:t>
            </w:r>
          </w:p>
        </w:tc>
      </w:tr>
      <w:tr w:rsidR="00783FA6" w:rsidRPr="00783FA6" w14:paraId="6DBC60C6"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6439520C"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TAMA AMBULANCE</w:t>
            </w:r>
          </w:p>
        </w:tc>
        <w:tc>
          <w:tcPr>
            <w:tcW w:w="2640" w:type="dxa"/>
            <w:gridSpan w:val="2"/>
            <w:tcBorders>
              <w:top w:val="nil"/>
              <w:left w:val="nil"/>
              <w:bottom w:val="nil"/>
              <w:right w:val="nil"/>
            </w:tcBorders>
            <w:shd w:val="clear" w:color="auto" w:fill="auto"/>
            <w:noWrap/>
            <w:vAlign w:val="bottom"/>
            <w:hideMark/>
          </w:tcPr>
          <w:p w14:paraId="060D8B07"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TRAINING REIMB</w:t>
            </w:r>
          </w:p>
        </w:tc>
        <w:tc>
          <w:tcPr>
            <w:tcW w:w="1037" w:type="dxa"/>
            <w:tcBorders>
              <w:top w:val="nil"/>
              <w:left w:val="nil"/>
              <w:bottom w:val="nil"/>
              <w:right w:val="nil"/>
            </w:tcBorders>
            <w:shd w:val="clear" w:color="auto" w:fill="auto"/>
            <w:noWrap/>
            <w:vAlign w:val="bottom"/>
            <w:hideMark/>
          </w:tcPr>
          <w:p w14:paraId="509B37E6"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$40.00</w:t>
            </w:r>
          </w:p>
        </w:tc>
      </w:tr>
      <w:tr w:rsidR="00783FA6" w:rsidRPr="00783FA6" w14:paraId="185FD82D"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6ED96D2F"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CODE 4</w:t>
            </w:r>
          </w:p>
        </w:tc>
        <w:tc>
          <w:tcPr>
            <w:tcW w:w="2640" w:type="dxa"/>
            <w:gridSpan w:val="2"/>
            <w:tcBorders>
              <w:top w:val="nil"/>
              <w:left w:val="nil"/>
              <w:bottom w:val="nil"/>
              <w:right w:val="nil"/>
            </w:tcBorders>
            <w:shd w:val="clear" w:color="auto" w:fill="auto"/>
            <w:noWrap/>
            <w:vAlign w:val="bottom"/>
            <w:hideMark/>
          </w:tcPr>
          <w:p w14:paraId="263E9B96"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business cards</w:t>
            </w:r>
          </w:p>
        </w:tc>
        <w:tc>
          <w:tcPr>
            <w:tcW w:w="1037" w:type="dxa"/>
            <w:tcBorders>
              <w:top w:val="nil"/>
              <w:left w:val="nil"/>
              <w:bottom w:val="nil"/>
              <w:right w:val="nil"/>
            </w:tcBorders>
            <w:shd w:val="clear" w:color="auto" w:fill="auto"/>
            <w:noWrap/>
            <w:vAlign w:val="bottom"/>
            <w:hideMark/>
          </w:tcPr>
          <w:p w14:paraId="4AE3988B"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$350.00</w:t>
            </w:r>
          </w:p>
        </w:tc>
      </w:tr>
      <w:tr w:rsidR="00783FA6" w:rsidRPr="00783FA6" w14:paraId="3D4CF42B"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2FF4FB5C"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BDH TECHNOLOGY</w:t>
            </w:r>
          </w:p>
        </w:tc>
        <w:tc>
          <w:tcPr>
            <w:tcW w:w="2640" w:type="dxa"/>
            <w:gridSpan w:val="2"/>
            <w:tcBorders>
              <w:top w:val="nil"/>
              <w:left w:val="nil"/>
              <w:bottom w:val="nil"/>
              <w:right w:val="nil"/>
            </w:tcBorders>
            <w:shd w:val="clear" w:color="auto" w:fill="auto"/>
            <w:noWrap/>
            <w:vAlign w:val="bottom"/>
            <w:hideMark/>
          </w:tcPr>
          <w:p w14:paraId="645BB70F"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mover server</w:t>
            </w:r>
          </w:p>
        </w:tc>
        <w:tc>
          <w:tcPr>
            <w:tcW w:w="1037" w:type="dxa"/>
            <w:tcBorders>
              <w:top w:val="nil"/>
              <w:left w:val="nil"/>
              <w:bottom w:val="nil"/>
              <w:right w:val="nil"/>
            </w:tcBorders>
            <w:shd w:val="clear" w:color="auto" w:fill="auto"/>
            <w:noWrap/>
            <w:vAlign w:val="bottom"/>
            <w:hideMark/>
          </w:tcPr>
          <w:p w14:paraId="2D8AB4F5"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$300.95</w:t>
            </w:r>
          </w:p>
        </w:tc>
      </w:tr>
      <w:tr w:rsidR="00783FA6" w:rsidRPr="00783FA6" w14:paraId="2E0388B9"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4C3FF54E"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TELE-DIFFERENCE</w:t>
            </w:r>
          </w:p>
        </w:tc>
        <w:tc>
          <w:tcPr>
            <w:tcW w:w="2640" w:type="dxa"/>
            <w:gridSpan w:val="2"/>
            <w:tcBorders>
              <w:top w:val="nil"/>
              <w:left w:val="nil"/>
              <w:bottom w:val="nil"/>
              <w:right w:val="nil"/>
            </w:tcBorders>
            <w:shd w:val="clear" w:color="auto" w:fill="auto"/>
            <w:noWrap/>
            <w:vAlign w:val="bottom"/>
            <w:hideMark/>
          </w:tcPr>
          <w:p w14:paraId="4CB28973"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FIX PHONE LINES</w:t>
            </w:r>
          </w:p>
        </w:tc>
        <w:tc>
          <w:tcPr>
            <w:tcW w:w="1037" w:type="dxa"/>
            <w:tcBorders>
              <w:top w:val="nil"/>
              <w:left w:val="nil"/>
              <w:bottom w:val="nil"/>
              <w:right w:val="nil"/>
            </w:tcBorders>
            <w:shd w:val="clear" w:color="auto" w:fill="auto"/>
            <w:noWrap/>
            <w:vAlign w:val="bottom"/>
            <w:hideMark/>
          </w:tcPr>
          <w:p w14:paraId="784FF1FE"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$120.00</w:t>
            </w:r>
          </w:p>
        </w:tc>
      </w:tr>
      <w:tr w:rsidR="00783FA6" w:rsidRPr="00783FA6" w14:paraId="5C738C7E"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58A0E6F7"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HILDAHL RUTH</w:t>
            </w:r>
          </w:p>
        </w:tc>
        <w:tc>
          <w:tcPr>
            <w:tcW w:w="2640" w:type="dxa"/>
            <w:gridSpan w:val="2"/>
            <w:tcBorders>
              <w:top w:val="nil"/>
              <w:left w:val="nil"/>
              <w:bottom w:val="nil"/>
              <w:right w:val="nil"/>
            </w:tcBorders>
            <w:shd w:val="clear" w:color="auto" w:fill="auto"/>
            <w:noWrap/>
            <w:vAlign w:val="bottom"/>
            <w:hideMark/>
          </w:tcPr>
          <w:p w14:paraId="2FC96FB1"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SCHOOL MILAGE</w:t>
            </w:r>
          </w:p>
        </w:tc>
        <w:tc>
          <w:tcPr>
            <w:tcW w:w="1037" w:type="dxa"/>
            <w:tcBorders>
              <w:top w:val="nil"/>
              <w:left w:val="nil"/>
              <w:bottom w:val="nil"/>
              <w:right w:val="nil"/>
            </w:tcBorders>
            <w:shd w:val="clear" w:color="auto" w:fill="auto"/>
            <w:noWrap/>
            <w:vAlign w:val="bottom"/>
            <w:hideMark/>
          </w:tcPr>
          <w:p w14:paraId="5DCEAA99"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$747.74</w:t>
            </w:r>
          </w:p>
        </w:tc>
      </w:tr>
      <w:tr w:rsidR="00783FA6" w:rsidRPr="00783FA6" w14:paraId="2A347200"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57E1A09A"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MIDWEST UNDERGROUND</w:t>
            </w:r>
          </w:p>
        </w:tc>
        <w:tc>
          <w:tcPr>
            <w:tcW w:w="2640" w:type="dxa"/>
            <w:gridSpan w:val="2"/>
            <w:tcBorders>
              <w:top w:val="nil"/>
              <w:left w:val="nil"/>
              <w:bottom w:val="nil"/>
              <w:right w:val="nil"/>
            </w:tcBorders>
            <w:shd w:val="clear" w:color="auto" w:fill="auto"/>
            <w:noWrap/>
            <w:vAlign w:val="bottom"/>
            <w:hideMark/>
          </w:tcPr>
          <w:p w14:paraId="05DB2431"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JETTER PARTS</w:t>
            </w:r>
          </w:p>
        </w:tc>
        <w:tc>
          <w:tcPr>
            <w:tcW w:w="1037" w:type="dxa"/>
            <w:tcBorders>
              <w:top w:val="nil"/>
              <w:left w:val="nil"/>
              <w:bottom w:val="nil"/>
              <w:right w:val="nil"/>
            </w:tcBorders>
            <w:shd w:val="clear" w:color="auto" w:fill="auto"/>
            <w:noWrap/>
            <w:vAlign w:val="bottom"/>
            <w:hideMark/>
          </w:tcPr>
          <w:p w14:paraId="43082306"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$606.51</w:t>
            </w:r>
          </w:p>
        </w:tc>
      </w:tr>
      <w:tr w:rsidR="00783FA6" w:rsidRPr="00783FA6" w14:paraId="50141F0E"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39063527"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WELTER STORAGE</w:t>
            </w:r>
          </w:p>
        </w:tc>
        <w:tc>
          <w:tcPr>
            <w:tcW w:w="2640" w:type="dxa"/>
            <w:gridSpan w:val="2"/>
            <w:tcBorders>
              <w:top w:val="nil"/>
              <w:left w:val="nil"/>
              <w:bottom w:val="nil"/>
              <w:right w:val="nil"/>
            </w:tcBorders>
            <w:shd w:val="clear" w:color="auto" w:fill="auto"/>
            <w:noWrap/>
            <w:vAlign w:val="bottom"/>
            <w:hideMark/>
          </w:tcPr>
          <w:p w14:paraId="3E31FA20"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JAKE DESK</w:t>
            </w:r>
          </w:p>
        </w:tc>
        <w:tc>
          <w:tcPr>
            <w:tcW w:w="1037" w:type="dxa"/>
            <w:tcBorders>
              <w:top w:val="nil"/>
              <w:left w:val="nil"/>
              <w:bottom w:val="nil"/>
              <w:right w:val="nil"/>
            </w:tcBorders>
            <w:shd w:val="clear" w:color="auto" w:fill="auto"/>
            <w:noWrap/>
            <w:vAlign w:val="bottom"/>
            <w:hideMark/>
          </w:tcPr>
          <w:p w14:paraId="1E55791D"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$1,190.00</w:t>
            </w:r>
          </w:p>
        </w:tc>
      </w:tr>
      <w:tr w:rsidR="00783FA6" w:rsidRPr="00783FA6" w14:paraId="58E2B21D"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2EF84DE7"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PESHEL, NICK</w:t>
            </w:r>
          </w:p>
        </w:tc>
        <w:tc>
          <w:tcPr>
            <w:tcW w:w="2640" w:type="dxa"/>
            <w:gridSpan w:val="2"/>
            <w:tcBorders>
              <w:top w:val="nil"/>
              <w:left w:val="nil"/>
              <w:bottom w:val="nil"/>
              <w:right w:val="nil"/>
            </w:tcBorders>
            <w:shd w:val="clear" w:color="auto" w:fill="auto"/>
            <w:noWrap/>
            <w:vAlign w:val="bottom"/>
            <w:hideMark/>
          </w:tcPr>
          <w:p w14:paraId="06D16D64"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BOOT REIMBURSEMENT</w:t>
            </w:r>
          </w:p>
        </w:tc>
        <w:tc>
          <w:tcPr>
            <w:tcW w:w="1037" w:type="dxa"/>
            <w:tcBorders>
              <w:top w:val="nil"/>
              <w:left w:val="nil"/>
              <w:bottom w:val="nil"/>
              <w:right w:val="nil"/>
            </w:tcBorders>
            <w:shd w:val="clear" w:color="auto" w:fill="auto"/>
            <w:noWrap/>
            <w:vAlign w:val="bottom"/>
            <w:hideMark/>
          </w:tcPr>
          <w:p w14:paraId="2B5E39F8"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$175.00</w:t>
            </w:r>
          </w:p>
        </w:tc>
      </w:tr>
      <w:tr w:rsidR="00783FA6" w:rsidRPr="00783FA6" w14:paraId="0C08E452"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0BD7E645"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HAWKINS, INC</w:t>
            </w:r>
          </w:p>
        </w:tc>
        <w:tc>
          <w:tcPr>
            <w:tcW w:w="2640" w:type="dxa"/>
            <w:gridSpan w:val="2"/>
            <w:tcBorders>
              <w:top w:val="nil"/>
              <w:left w:val="nil"/>
              <w:bottom w:val="nil"/>
              <w:right w:val="nil"/>
            </w:tcBorders>
            <w:shd w:val="clear" w:color="auto" w:fill="auto"/>
            <w:noWrap/>
            <w:vAlign w:val="bottom"/>
            <w:hideMark/>
          </w:tcPr>
          <w:p w14:paraId="74A98F79"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CHEMICALS</w:t>
            </w:r>
          </w:p>
        </w:tc>
        <w:tc>
          <w:tcPr>
            <w:tcW w:w="1037" w:type="dxa"/>
            <w:tcBorders>
              <w:top w:val="nil"/>
              <w:left w:val="nil"/>
              <w:bottom w:val="nil"/>
              <w:right w:val="nil"/>
            </w:tcBorders>
            <w:shd w:val="clear" w:color="auto" w:fill="auto"/>
            <w:noWrap/>
            <w:vAlign w:val="bottom"/>
            <w:hideMark/>
          </w:tcPr>
          <w:p w14:paraId="27F20DD1"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$2,762.31</w:t>
            </w:r>
          </w:p>
        </w:tc>
      </w:tr>
      <w:tr w:rsidR="00783FA6" w:rsidRPr="00783FA6" w14:paraId="3A5CE280"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4C2BC5A7"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FLEX FITNESS</w:t>
            </w:r>
          </w:p>
        </w:tc>
        <w:tc>
          <w:tcPr>
            <w:tcW w:w="2640" w:type="dxa"/>
            <w:gridSpan w:val="2"/>
            <w:tcBorders>
              <w:top w:val="nil"/>
              <w:left w:val="nil"/>
              <w:bottom w:val="nil"/>
              <w:right w:val="nil"/>
            </w:tcBorders>
            <w:shd w:val="clear" w:color="auto" w:fill="auto"/>
            <w:noWrap/>
            <w:vAlign w:val="bottom"/>
            <w:hideMark/>
          </w:tcPr>
          <w:p w14:paraId="464A636C"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PD MEMBERSHIP</w:t>
            </w:r>
          </w:p>
        </w:tc>
        <w:tc>
          <w:tcPr>
            <w:tcW w:w="1037" w:type="dxa"/>
            <w:tcBorders>
              <w:top w:val="nil"/>
              <w:left w:val="nil"/>
              <w:bottom w:val="nil"/>
              <w:right w:val="nil"/>
            </w:tcBorders>
            <w:shd w:val="clear" w:color="auto" w:fill="auto"/>
            <w:noWrap/>
            <w:vAlign w:val="bottom"/>
            <w:hideMark/>
          </w:tcPr>
          <w:p w14:paraId="2ED4F237"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$150.00</w:t>
            </w:r>
          </w:p>
        </w:tc>
      </w:tr>
      <w:tr w:rsidR="00783FA6" w:rsidRPr="00783FA6" w14:paraId="329EA0E7"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186A1D06"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WILK'S REPAIR</w:t>
            </w:r>
          </w:p>
        </w:tc>
        <w:tc>
          <w:tcPr>
            <w:tcW w:w="2640" w:type="dxa"/>
            <w:gridSpan w:val="2"/>
            <w:tcBorders>
              <w:top w:val="nil"/>
              <w:left w:val="nil"/>
              <w:bottom w:val="nil"/>
              <w:right w:val="nil"/>
            </w:tcBorders>
            <w:shd w:val="clear" w:color="auto" w:fill="auto"/>
            <w:noWrap/>
            <w:vAlign w:val="bottom"/>
            <w:hideMark/>
          </w:tcPr>
          <w:p w14:paraId="39E81E76"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OIL CHANGE</w:t>
            </w:r>
          </w:p>
        </w:tc>
        <w:tc>
          <w:tcPr>
            <w:tcW w:w="1037" w:type="dxa"/>
            <w:tcBorders>
              <w:top w:val="nil"/>
              <w:left w:val="nil"/>
              <w:bottom w:val="nil"/>
              <w:right w:val="nil"/>
            </w:tcBorders>
            <w:shd w:val="clear" w:color="auto" w:fill="auto"/>
            <w:noWrap/>
            <w:vAlign w:val="bottom"/>
            <w:hideMark/>
          </w:tcPr>
          <w:p w14:paraId="18E55FF3"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$196.96</w:t>
            </w:r>
          </w:p>
        </w:tc>
      </w:tr>
      <w:tr w:rsidR="00783FA6" w:rsidRPr="00783FA6" w14:paraId="6464E200"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0A8F9D88"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TELEFLEX</w:t>
            </w:r>
          </w:p>
        </w:tc>
        <w:tc>
          <w:tcPr>
            <w:tcW w:w="2640" w:type="dxa"/>
            <w:gridSpan w:val="2"/>
            <w:tcBorders>
              <w:top w:val="nil"/>
              <w:left w:val="nil"/>
              <w:bottom w:val="nil"/>
              <w:right w:val="nil"/>
            </w:tcBorders>
            <w:shd w:val="clear" w:color="auto" w:fill="auto"/>
            <w:noWrap/>
            <w:vAlign w:val="bottom"/>
            <w:hideMark/>
          </w:tcPr>
          <w:p w14:paraId="429B1531"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EQUIPTMENT</w:t>
            </w:r>
          </w:p>
        </w:tc>
        <w:tc>
          <w:tcPr>
            <w:tcW w:w="1037" w:type="dxa"/>
            <w:tcBorders>
              <w:top w:val="nil"/>
              <w:left w:val="nil"/>
              <w:bottom w:val="nil"/>
              <w:right w:val="nil"/>
            </w:tcBorders>
            <w:shd w:val="clear" w:color="auto" w:fill="auto"/>
            <w:noWrap/>
            <w:vAlign w:val="bottom"/>
            <w:hideMark/>
          </w:tcPr>
          <w:p w14:paraId="5288C7C6"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$562.50</w:t>
            </w:r>
          </w:p>
        </w:tc>
      </w:tr>
      <w:tr w:rsidR="00783FA6" w:rsidRPr="00783FA6" w14:paraId="0E438167"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0D3F097F"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VISA</w:t>
            </w:r>
          </w:p>
        </w:tc>
        <w:tc>
          <w:tcPr>
            <w:tcW w:w="2640" w:type="dxa"/>
            <w:gridSpan w:val="2"/>
            <w:tcBorders>
              <w:top w:val="nil"/>
              <w:left w:val="nil"/>
              <w:bottom w:val="nil"/>
              <w:right w:val="nil"/>
            </w:tcBorders>
            <w:shd w:val="clear" w:color="auto" w:fill="auto"/>
            <w:noWrap/>
            <w:vAlign w:val="bottom"/>
            <w:hideMark/>
          </w:tcPr>
          <w:p w14:paraId="465C0B67"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city on pool cc</w:t>
            </w:r>
          </w:p>
        </w:tc>
        <w:tc>
          <w:tcPr>
            <w:tcW w:w="1037" w:type="dxa"/>
            <w:tcBorders>
              <w:top w:val="nil"/>
              <w:left w:val="nil"/>
              <w:bottom w:val="nil"/>
              <w:right w:val="nil"/>
            </w:tcBorders>
            <w:shd w:val="clear" w:color="auto" w:fill="auto"/>
            <w:noWrap/>
            <w:vAlign w:val="bottom"/>
            <w:hideMark/>
          </w:tcPr>
          <w:p w14:paraId="542E4615"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$204.75</w:t>
            </w:r>
          </w:p>
        </w:tc>
      </w:tr>
      <w:tr w:rsidR="00783FA6" w:rsidRPr="00783FA6" w14:paraId="748BBDD1"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4EC803DD"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COLUMN SOFTWARE PBC</w:t>
            </w:r>
          </w:p>
        </w:tc>
        <w:tc>
          <w:tcPr>
            <w:tcW w:w="2640" w:type="dxa"/>
            <w:gridSpan w:val="2"/>
            <w:tcBorders>
              <w:top w:val="nil"/>
              <w:left w:val="nil"/>
              <w:bottom w:val="nil"/>
              <w:right w:val="nil"/>
            </w:tcBorders>
            <w:shd w:val="clear" w:color="auto" w:fill="auto"/>
            <w:noWrap/>
            <w:vAlign w:val="bottom"/>
            <w:hideMark/>
          </w:tcPr>
          <w:p w14:paraId="6A491F02"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PUBLICATION</w:t>
            </w:r>
          </w:p>
        </w:tc>
        <w:tc>
          <w:tcPr>
            <w:tcW w:w="1037" w:type="dxa"/>
            <w:tcBorders>
              <w:top w:val="nil"/>
              <w:left w:val="nil"/>
              <w:bottom w:val="nil"/>
              <w:right w:val="nil"/>
            </w:tcBorders>
            <w:shd w:val="clear" w:color="auto" w:fill="auto"/>
            <w:noWrap/>
            <w:vAlign w:val="bottom"/>
            <w:hideMark/>
          </w:tcPr>
          <w:p w14:paraId="123774E2"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$153.37</w:t>
            </w:r>
          </w:p>
        </w:tc>
      </w:tr>
      <w:tr w:rsidR="00783FA6" w:rsidRPr="00783FA6" w14:paraId="320EA31E"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2FFDF237"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KASH CA INC</w:t>
            </w:r>
          </w:p>
        </w:tc>
        <w:tc>
          <w:tcPr>
            <w:tcW w:w="2640" w:type="dxa"/>
            <w:gridSpan w:val="2"/>
            <w:tcBorders>
              <w:top w:val="nil"/>
              <w:left w:val="nil"/>
              <w:bottom w:val="nil"/>
              <w:right w:val="nil"/>
            </w:tcBorders>
            <w:shd w:val="clear" w:color="auto" w:fill="auto"/>
            <w:noWrap/>
            <w:vAlign w:val="bottom"/>
            <w:hideMark/>
          </w:tcPr>
          <w:p w14:paraId="3C41E20D"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DUTY AMMO</w:t>
            </w:r>
          </w:p>
        </w:tc>
        <w:tc>
          <w:tcPr>
            <w:tcW w:w="1037" w:type="dxa"/>
            <w:tcBorders>
              <w:top w:val="nil"/>
              <w:left w:val="nil"/>
              <w:bottom w:val="nil"/>
              <w:right w:val="nil"/>
            </w:tcBorders>
            <w:shd w:val="clear" w:color="auto" w:fill="auto"/>
            <w:noWrap/>
            <w:vAlign w:val="bottom"/>
            <w:hideMark/>
          </w:tcPr>
          <w:p w14:paraId="4689DDCC"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$462.45</w:t>
            </w:r>
          </w:p>
        </w:tc>
      </w:tr>
      <w:tr w:rsidR="00783FA6" w:rsidRPr="00783FA6" w14:paraId="1F7E7423"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76947EBA"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ELECTRIC SUPPLY OF MARSH</w:t>
            </w:r>
          </w:p>
        </w:tc>
        <w:tc>
          <w:tcPr>
            <w:tcW w:w="2640" w:type="dxa"/>
            <w:gridSpan w:val="2"/>
            <w:tcBorders>
              <w:top w:val="nil"/>
              <w:left w:val="nil"/>
              <w:bottom w:val="nil"/>
              <w:right w:val="nil"/>
            </w:tcBorders>
            <w:shd w:val="clear" w:color="auto" w:fill="auto"/>
            <w:noWrap/>
            <w:vAlign w:val="bottom"/>
            <w:hideMark/>
          </w:tcPr>
          <w:p w14:paraId="39CE94B1"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LIGHT BULBS FIRE EMS</w:t>
            </w:r>
          </w:p>
        </w:tc>
        <w:tc>
          <w:tcPr>
            <w:tcW w:w="1037" w:type="dxa"/>
            <w:tcBorders>
              <w:top w:val="nil"/>
              <w:left w:val="nil"/>
              <w:bottom w:val="nil"/>
              <w:right w:val="nil"/>
            </w:tcBorders>
            <w:shd w:val="clear" w:color="auto" w:fill="auto"/>
            <w:noWrap/>
            <w:vAlign w:val="bottom"/>
            <w:hideMark/>
          </w:tcPr>
          <w:p w14:paraId="452B0C2A"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$442.13</w:t>
            </w:r>
          </w:p>
        </w:tc>
      </w:tr>
      <w:tr w:rsidR="00783FA6" w:rsidRPr="00783FA6" w14:paraId="497B3845"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513A2420"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EISENTRAGER KRISTY</w:t>
            </w:r>
          </w:p>
        </w:tc>
        <w:tc>
          <w:tcPr>
            <w:tcW w:w="2640" w:type="dxa"/>
            <w:gridSpan w:val="2"/>
            <w:tcBorders>
              <w:top w:val="nil"/>
              <w:left w:val="nil"/>
              <w:bottom w:val="nil"/>
              <w:right w:val="nil"/>
            </w:tcBorders>
            <w:shd w:val="clear" w:color="auto" w:fill="auto"/>
            <w:noWrap/>
            <w:vAlign w:val="bottom"/>
            <w:hideMark/>
          </w:tcPr>
          <w:p w14:paraId="3E88CF6B"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PAINTING CLERK OFFI CE</w:t>
            </w:r>
          </w:p>
        </w:tc>
        <w:tc>
          <w:tcPr>
            <w:tcW w:w="1037" w:type="dxa"/>
            <w:tcBorders>
              <w:top w:val="nil"/>
              <w:left w:val="nil"/>
              <w:bottom w:val="nil"/>
              <w:right w:val="nil"/>
            </w:tcBorders>
            <w:shd w:val="clear" w:color="auto" w:fill="auto"/>
            <w:noWrap/>
            <w:vAlign w:val="bottom"/>
            <w:hideMark/>
          </w:tcPr>
          <w:p w14:paraId="218A1603"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$2,800.00</w:t>
            </w:r>
          </w:p>
        </w:tc>
      </w:tr>
      <w:tr w:rsidR="00783FA6" w:rsidRPr="00783FA6" w14:paraId="6B70C21F"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172A9E56"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KARL KUSTOMS</w:t>
            </w:r>
          </w:p>
        </w:tc>
        <w:tc>
          <w:tcPr>
            <w:tcW w:w="2640" w:type="dxa"/>
            <w:gridSpan w:val="2"/>
            <w:tcBorders>
              <w:top w:val="nil"/>
              <w:left w:val="nil"/>
              <w:bottom w:val="nil"/>
              <w:right w:val="nil"/>
            </w:tcBorders>
            <w:shd w:val="clear" w:color="auto" w:fill="auto"/>
            <w:noWrap/>
            <w:vAlign w:val="bottom"/>
            <w:hideMark/>
          </w:tcPr>
          <w:p w14:paraId="590918F7"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KET BOARD REPLACEMENT</w:t>
            </w:r>
          </w:p>
        </w:tc>
        <w:tc>
          <w:tcPr>
            <w:tcW w:w="1037" w:type="dxa"/>
            <w:tcBorders>
              <w:top w:val="nil"/>
              <w:left w:val="nil"/>
              <w:bottom w:val="nil"/>
              <w:right w:val="nil"/>
            </w:tcBorders>
            <w:shd w:val="clear" w:color="auto" w:fill="auto"/>
            <w:noWrap/>
            <w:vAlign w:val="bottom"/>
            <w:hideMark/>
          </w:tcPr>
          <w:p w14:paraId="4D0F9FC2"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$675.00</w:t>
            </w:r>
          </w:p>
        </w:tc>
      </w:tr>
      <w:tr w:rsidR="00783FA6" w:rsidRPr="00783FA6" w14:paraId="46769A56"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5FD407A3"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RTI</w:t>
            </w:r>
          </w:p>
        </w:tc>
        <w:tc>
          <w:tcPr>
            <w:tcW w:w="2640" w:type="dxa"/>
            <w:gridSpan w:val="2"/>
            <w:tcBorders>
              <w:top w:val="nil"/>
              <w:left w:val="nil"/>
              <w:bottom w:val="nil"/>
              <w:right w:val="nil"/>
            </w:tcBorders>
            <w:shd w:val="clear" w:color="auto" w:fill="auto"/>
            <w:noWrap/>
            <w:vAlign w:val="bottom"/>
            <w:hideMark/>
          </w:tcPr>
          <w:p w14:paraId="6435D31A"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SWITCH</w:t>
            </w:r>
          </w:p>
        </w:tc>
        <w:tc>
          <w:tcPr>
            <w:tcW w:w="1037" w:type="dxa"/>
            <w:tcBorders>
              <w:top w:val="nil"/>
              <w:left w:val="nil"/>
              <w:bottom w:val="nil"/>
              <w:right w:val="nil"/>
            </w:tcBorders>
            <w:shd w:val="clear" w:color="auto" w:fill="auto"/>
            <w:noWrap/>
            <w:vAlign w:val="bottom"/>
            <w:hideMark/>
          </w:tcPr>
          <w:p w14:paraId="7FF072F2"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$610.00</w:t>
            </w:r>
          </w:p>
        </w:tc>
      </w:tr>
      <w:tr w:rsidR="00783FA6" w:rsidRPr="00783FA6" w14:paraId="3774BDFB"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4F0BA8C9"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AT&amp;T MOBILITY</w:t>
            </w:r>
          </w:p>
        </w:tc>
        <w:tc>
          <w:tcPr>
            <w:tcW w:w="2640" w:type="dxa"/>
            <w:gridSpan w:val="2"/>
            <w:tcBorders>
              <w:top w:val="nil"/>
              <w:left w:val="nil"/>
              <w:bottom w:val="nil"/>
              <w:right w:val="nil"/>
            </w:tcBorders>
            <w:shd w:val="clear" w:color="auto" w:fill="auto"/>
            <w:noWrap/>
            <w:vAlign w:val="bottom"/>
            <w:hideMark/>
          </w:tcPr>
          <w:p w14:paraId="0D57152B"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CELLPHONES</w:t>
            </w:r>
          </w:p>
        </w:tc>
        <w:tc>
          <w:tcPr>
            <w:tcW w:w="1037" w:type="dxa"/>
            <w:tcBorders>
              <w:top w:val="nil"/>
              <w:left w:val="nil"/>
              <w:bottom w:val="nil"/>
              <w:right w:val="nil"/>
            </w:tcBorders>
            <w:shd w:val="clear" w:color="auto" w:fill="auto"/>
            <w:noWrap/>
            <w:vAlign w:val="bottom"/>
            <w:hideMark/>
          </w:tcPr>
          <w:p w14:paraId="60D3C68B"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$1,419.21</w:t>
            </w:r>
          </w:p>
        </w:tc>
      </w:tr>
      <w:tr w:rsidR="00783FA6" w:rsidRPr="00783FA6" w14:paraId="37484797"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14A906DA"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GILBERT TRUCKING</w:t>
            </w:r>
          </w:p>
        </w:tc>
        <w:tc>
          <w:tcPr>
            <w:tcW w:w="2640" w:type="dxa"/>
            <w:gridSpan w:val="2"/>
            <w:tcBorders>
              <w:top w:val="nil"/>
              <w:left w:val="nil"/>
              <w:bottom w:val="nil"/>
              <w:right w:val="nil"/>
            </w:tcBorders>
            <w:shd w:val="clear" w:color="auto" w:fill="auto"/>
            <w:noWrap/>
            <w:vAlign w:val="bottom"/>
            <w:hideMark/>
          </w:tcPr>
          <w:p w14:paraId="3378834E"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ROAD SALT DELIVERY</w:t>
            </w:r>
          </w:p>
        </w:tc>
        <w:tc>
          <w:tcPr>
            <w:tcW w:w="1037" w:type="dxa"/>
            <w:tcBorders>
              <w:top w:val="nil"/>
              <w:left w:val="nil"/>
              <w:bottom w:val="nil"/>
              <w:right w:val="nil"/>
            </w:tcBorders>
            <w:shd w:val="clear" w:color="auto" w:fill="auto"/>
            <w:noWrap/>
            <w:vAlign w:val="bottom"/>
            <w:hideMark/>
          </w:tcPr>
          <w:p w14:paraId="31522453"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$750.81</w:t>
            </w:r>
          </w:p>
        </w:tc>
      </w:tr>
      <w:tr w:rsidR="00783FA6" w:rsidRPr="00783FA6" w14:paraId="3124718E"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6AEF319D"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TAMA TOLEDO CHRONI CLE</w:t>
            </w:r>
          </w:p>
        </w:tc>
        <w:tc>
          <w:tcPr>
            <w:tcW w:w="2640" w:type="dxa"/>
            <w:gridSpan w:val="2"/>
            <w:tcBorders>
              <w:top w:val="nil"/>
              <w:left w:val="nil"/>
              <w:bottom w:val="nil"/>
              <w:right w:val="nil"/>
            </w:tcBorders>
            <w:shd w:val="clear" w:color="auto" w:fill="auto"/>
            <w:noWrap/>
            <w:vAlign w:val="bottom"/>
            <w:hideMark/>
          </w:tcPr>
          <w:p w14:paraId="754F31FE"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RENEW PAPER</w:t>
            </w:r>
          </w:p>
        </w:tc>
        <w:tc>
          <w:tcPr>
            <w:tcW w:w="1037" w:type="dxa"/>
            <w:tcBorders>
              <w:top w:val="nil"/>
              <w:left w:val="nil"/>
              <w:bottom w:val="nil"/>
              <w:right w:val="nil"/>
            </w:tcBorders>
            <w:shd w:val="clear" w:color="auto" w:fill="auto"/>
            <w:noWrap/>
            <w:vAlign w:val="bottom"/>
            <w:hideMark/>
          </w:tcPr>
          <w:p w14:paraId="7A3DD515"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$41.60</w:t>
            </w:r>
          </w:p>
        </w:tc>
      </w:tr>
      <w:tr w:rsidR="00783FA6" w:rsidRPr="00783FA6" w14:paraId="57637900"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5E250FDA"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HAWKINS ELECTRIC</w:t>
            </w:r>
          </w:p>
        </w:tc>
        <w:tc>
          <w:tcPr>
            <w:tcW w:w="2640" w:type="dxa"/>
            <w:gridSpan w:val="2"/>
            <w:tcBorders>
              <w:top w:val="nil"/>
              <w:left w:val="nil"/>
              <w:bottom w:val="nil"/>
              <w:right w:val="nil"/>
            </w:tcBorders>
            <w:shd w:val="clear" w:color="auto" w:fill="auto"/>
            <w:noWrap/>
            <w:vAlign w:val="bottom"/>
            <w:hideMark/>
          </w:tcPr>
          <w:p w14:paraId="4EDE1209"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ELECTRICAL LIFT STATION</w:t>
            </w:r>
          </w:p>
        </w:tc>
        <w:tc>
          <w:tcPr>
            <w:tcW w:w="1037" w:type="dxa"/>
            <w:tcBorders>
              <w:top w:val="nil"/>
              <w:left w:val="nil"/>
              <w:bottom w:val="nil"/>
              <w:right w:val="nil"/>
            </w:tcBorders>
            <w:shd w:val="clear" w:color="auto" w:fill="auto"/>
            <w:noWrap/>
            <w:vAlign w:val="bottom"/>
            <w:hideMark/>
          </w:tcPr>
          <w:p w14:paraId="3866B611"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$7,868.70</w:t>
            </w:r>
          </w:p>
        </w:tc>
      </w:tr>
      <w:tr w:rsidR="00783FA6" w:rsidRPr="00783FA6" w14:paraId="16D506B9"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1E25D223"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PAYROLL CHECKS</w:t>
            </w:r>
          </w:p>
        </w:tc>
        <w:tc>
          <w:tcPr>
            <w:tcW w:w="2640" w:type="dxa"/>
            <w:gridSpan w:val="2"/>
            <w:tcBorders>
              <w:top w:val="nil"/>
              <w:left w:val="nil"/>
              <w:bottom w:val="nil"/>
              <w:right w:val="nil"/>
            </w:tcBorders>
            <w:shd w:val="clear" w:color="auto" w:fill="auto"/>
            <w:noWrap/>
            <w:vAlign w:val="bottom"/>
            <w:hideMark/>
          </w:tcPr>
          <w:p w14:paraId="2BFB5A17"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TOTAL PAYROLL CHECKS</w:t>
            </w:r>
          </w:p>
        </w:tc>
        <w:tc>
          <w:tcPr>
            <w:tcW w:w="1037" w:type="dxa"/>
            <w:tcBorders>
              <w:top w:val="nil"/>
              <w:left w:val="nil"/>
              <w:bottom w:val="nil"/>
              <w:right w:val="nil"/>
            </w:tcBorders>
            <w:shd w:val="clear" w:color="auto" w:fill="auto"/>
            <w:noWrap/>
            <w:vAlign w:val="bottom"/>
            <w:hideMark/>
          </w:tcPr>
          <w:p w14:paraId="64BBE1DF"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$31,464.58</w:t>
            </w:r>
          </w:p>
        </w:tc>
      </w:tr>
      <w:tr w:rsidR="00783FA6" w:rsidRPr="00783FA6" w14:paraId="3F1036A9" w14:textId="77777777" w:rsidTr="00783FA6">
        <w:trPr>
          <w:gridAfter w:val="2"/>
          <w:wAfter w:w="1843" w:type="dxa"/>
          <w:trHeight w:val="282"/>
        </w:trPr>
        <w:tc>
          <w:tcPr>
            <w:tcW w:w="2600" w:type="dxa"/>
            <w:tcBorders>
              <w:top w:val="nil"/>
              <w:left w:val="nil"/>
              <w:bottom w:val="nil"/>
              <w:right w:val="nil"/>
            </w:tcBorders>
            <w:shd w:val="clear" w:color="auto" w:fill="auto"/>
            <w:noWrap/>
            <w:vAlign w:val="bottom"/>
            <w:hideMark/>
          </w:tcPr>
          <w:p w14:paraId="056FB177"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 xml:space="preserve"> </w:t>
            </w:r>
          </w:p>
        </w:tc>
        <w:tc>
          <w:tcPr>
            <w:tcW w:w="2640" w:type="dxa"/>
            <w:gridSpan w:val="2"/>
            <w:tcBorders>
              <w:top w:val="nil"/>
              <w:left w:val="nil"/>
              <w:bottom w:val="nil"/>
              <w:right w:val="nil"/>
            </w:tcBorders>
            <w:shd w:val="clear" w:color="auto" w:fill="auto"/>
            <w:noWrap/>
            <w:vAlign w:val="bottom"/>
            <w:hideMark/>
          </w:tcPr>
          <w:p w14:paraId="28F7D5EF" w14:textId="77777777" w:rsidR="00783FA6" w:rsidRPr="00783FA6" w:rsidRDefault="00783FA6" w:rsidP="00783FA6">
            <w:pPr>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CLAIMS TOTAL</w:t>
            </w:r>
          </w:p>
        </w:tc>
        <w:tc>
          <w:tcPr>
            <w:tcW w:w="1037" w:type="dxa"/>
            <w:tcBorders>
              <w:top w:val="nil"/>
              <w:left w:val="nil"/>
              <w:bottom w:val="nil"/>
              <w:right w:val="nil"/>
            </w:tcBorders>
            <w:shd w:val="clear" w:color="auto" w:fill="auto"/>
            <w:noWrap/>
            <w:vAlign w:val="bottom"/>
            <w:hideMark/>
          </w:tcPr>
          <w:p w14:paraId="46D6F20A" w14:textId="77777777" w:rsidR="00783FA6" w:rsidRPr="00783FA6" w:rsidRDefault="00783FA6" w:rsidP="00783FA6">
            <w:pPr>
              <w:jc w:val="right"/>
              <w:rPr>
                <w:rFonts w:ascii="Arial Narrow" w:eastAsia="Times New Roman" w:hAnsi="Arial Narrow" w:cs="Calibri"/>
                <w:color w:val="000000"/>
                <w:sz w:val="18"/>
                <w:szCs w:val="18"/>
              </w:rPr>
            </w:pPr>
            <w:r w:rsidRPr="00783FA6">
              <w:rPr>
                <w:rFonts w:ascii="Arial Narrow" w:eastAsia="Times New Roman" w:hAnsi="Arial Narrow" w:cs="Calibri"/>
                <w:color w:val="000000"/>
                <w:sz w:val="18"/>
                <w:szCs w:val="18"/>
              </w:rPr>
              <w:t>$219,793.99</w:t>
            </w:r>
          </w:p>
        </w:tc>
      </w:tr>
    </w:tbl>
    <w:p w14:paraId="12A34D5B" w14:textId="2B36C125" w:rsidR="00FB7B0E" w:rsidRDefault="00783FA6">
      <w:pPr>
        <w:rPr>
          <w:rFonts w:ascii="Arial Narrow" w:hAnsi="Arial Narrow" w:cs="Times New Roman"/>
          <w:sz w:val="24"/>
          <w:szCs w:val="24"/>
        </w:rPr>
      </w:pPr>
      <w:r>
        <w:rPr>
          <w:rFonts w:ascii="Arial Narrow" w:hAnsi="Arial Narrow" w:cs="Times New Roman"/>
          <w:sz w:val="24"/>
          <w:szCs w:val="24"/>
        </w:rPr>
        <w:lastRenderedPageBreak/>
        <w:t xml:space="preserve">Katherine </w:t>
      </w:r>
      <w:r w:rsidR="00742802">
        <w:rPr>
          <w:rFonts w:ascii="Arial Narrow" w:hAnsi="Arial Narrow" w:cs="Times New Roman"/>
          <w:sz w:val="24"/>
          <w:szCs w:val="24"/>
        </w:rPr>
        <w:t>Ollendieck</w:t>
      </w:r>
      <w:r>
        <w:rPr>
          <w:rFonts w:ascii="Arial Narrow" w:hAnsi="Arial Narrow" w:cs="Times New Roman"/>
          <w:sz w:val="24"/>
          <w:szCs w:val="24"/>
        </w:rPr>
        <w:t xml:space="preserve"> gave an update to the council on RAGBRAI and the downtown catalyst grant. </w:t>
      </w:r>
    </w:p>
    <w:p w14:paraId="7A7D1D67" w14:textId="06544FD6" w:rsidR="00783FA6" w:rsidRDefault="00783FA6">
      <w:pPr>
        <w:rPr>
          <w:rFonts w:ascii="Arial Narrow" w:hAnsi="Arial Narrow" w:cs="Times New Roman"/>
          <w:sz w:val="24"/>
          <w:szCs w:val="24"/>
        </w:rPr>
      </w:pPr>
      <w:r>
        <w:rPr>
          <w:rFonts w:ascii="Arial Narrow" w:hAnsi="Arial Narrow" w:cs="Times New Roman"/>
          <w:sz w:val="24"/>
          <w:szCs w:val="24"/>
        </w:rPr>
        <w:t xml:space="preserve">The mayor </w:t>
      </w:r>
      <w:r w:rsidR="00742802">
        <w:rPr>
          <w:rFonts w:ascii="Arial Narrow" w:hAnsi="Arial Narrow" w:cs="Times New Roman"/>
          <w:sz w:val="24"/>
          <w:szCs w:val="24"/>
        </w:rPr>
        <w:t>opens</w:t>
      </w:r>
      <w:r>
        <w:rPr>
          <w:rFonts w:ascii="Arial Narrow" w:hAnsi="Arial Narrow" w:cs="Times New Roman"/>
          <w:sz w:val="24"/>
          <w:szCs w:val="24"/>
        </w:rPr>
        <w:t xml:space="preserve"> the public hearing on FY 24 Budget. There no written or oral comments on </w:t>
      </w:r>
      <w:r w:rsidR="008F766C">
        <w:rPr>
          <w:rFonts w:ascii="Arial Narrow" w:hAnsi="Arial Narrow" w:cs="Times New Roman"/>
          <w:sz w:val="24"/>
          <w:szCs w:val="24"/>
        </w:rPr>
        <w:t xml:space="preserve">the FY 24 budget. The mayor closed the hearing. </w:t>
      </w:r>
      <w:r w:rsidR="004E15B5" w:rsidRPr="00CA36EE">
        <w:rPr>
          <w:rFonts w:ascii="Arial Narrow" w:hAnsi="Arial Narrow" w:cs="Times New Roman"/>
          <w:sz w:val="24"/>
          <w:szCs w:val="24"/>
        </w:rPr>
        <w:t>Roll call vote all ayes. Motion carried.</w:t>
      </w:r>
    </w:p>
    <w:p w14:paraId="2DDEE47C" w14:textId="2FDD4722" w:rsidR="008F766C" w:rsidRPr="00CA36EE" w:rsidRDefault="008D090A">
      <w:pPr>
        <w:rPr>
          <w:rFonts w:ascii="Arial Narrow" w:hAnsi="Arial Narrow" w:cs="Times New Roman"/>
          <w:sz w:val="24"/>
          <w:szCs w:val="24"/>
        </w:rPr>
      </w:pPr>
      <w:r>
        <w:rPr>
          <w:rFonts w:ascii="Arial Narrow" w:hAnsi="Arial Narrow" w:cs="Times New Roman"/>
          <w:sz w:val="24"/>
          <w:szCs w:val="24"/>
        </w:rPr>
        <w:t>It was moved by Babinat, seconded by Hanus to approve Resolution 23-14 approv</w:t>
      </w:r>
      <w:r w:rsidR="004E15B5">
        <w:rPr>
          <w:rFonts w:ascii="Arial Narrow" w:hAnsi="Arial Narrow" w:cs="Times New Roman"/>
          <w:sz w:val="24"/>
          <w:szCs w:val="24"/>
        </w:rPr>
        <w:t xml:space="preserve">e FY 24 Budget. </w:t>
      </w:r>
      <w:r w:rsidR="004E15B5" w:rsidRPr="00CA36EE">
        <w:rPr>
          <w:rFonts w:ascii="Arial Narrow" w:hAnsi="Arial Narrow" w:cs="Times New Roman"/>
          <w:sz w:val="24"/>
          <w:szCs w:val="24"/>
        </w:rPr>
        <w:t>Roll call vote all ayes. Motion carried.</w:t>
      </w:r>
    </w:p>
    <w:p w14:paraId="7A33AAF5" w14:textId="2B3260DB" w:rsidR="005F28AB" w:rsidRPr="00CA36EE" w:rsidRDefault="005F28AB">
      <w:pPr>
        <w:rPr>
          <w:rFonts w:ascii="Arial Narrow" w:hAnsi="Arial Narrow" w:cs="Times New Roman"/>
          <w:sz w:val="24"/>
          <w:szCs w:val="24"/>
        </w:rPr>
      </w:pPr>
    </w:p>
    <w:p w14:paraId="68FE9DA4" w14:textId="39D3810F" w:rsidR="0064608F" w:rsidRPr="00CA36EE" w:rsidRDefault="004E15B5">
      <w:pPr>
        <w:rPr>
          <w:rFonts w:ascii="Arial Narrow" w:hAnsi="Arial Narrow" w:cs="Times New Roman"/>
          <w:sz w:val="24"/>
          <w:szCs w:val="24"/>
        </w:rPr>
      </w:pPr>
      <w:r>
        <w:rPr>
          <w:rFonts w:ascii="Arial Narrow" w:hAnsi="Arial Narrow" w:cs="Times New Roman"/>
          <w:sz w:val="24"/>
          <w:szCs w:val="24"/>
        </w:rPr>
        <w:t xml:space="preserve">It was moved by </w:t>
      </w:r>
      <w:r w:rsidR="006356F3">
        <w:rPr>
          <w:rFonts w:ascii="Arial Narrow" w:hAnsi="Arial Narrow" w:cs="Times New Roman"/>
          <w:sz w:val="24"/>
          <w:szCs w:val="24"/>
        </w:rPr>
        <w:t xml:space="preserve">Haughey to approve the contract </w:t>
      </w:r>
      <w:r w:rsidR="009970B6">
        <w:rPr>
          <w:rFonts w:ascii="Arial Narrow" w:hAnsi="Arial Narrow" w:cs="Times New Roman"/>
          <w:sz w:val="24"/>
          <w:szCs w:val="24"/>
        </w:rPr>
        <w:t xml:space="preserve">with Snyder and associates for the waste water screen. Seconded by Thomas. </w:t>
      </w:r>
      <w:r w:rsidR="009970B6" w:rsidRPr="00CA36EE">
        <w:rPr>
          <w:rFonts w:ascii="Arial Narrow" w:hAnsi="Arial Narrow" w:cs="Times New Roman"/>
          <w:sz w:val="24"/>
          <w:szCs w:val="24"/>
        </w:rPr>
        <w:t>Roll call vote all ayes. Motion carried.</w:t>
      </w:r>
    </w:p>
    <w:p w14:paraId="4CC7426A" w14:textId="134BAF02" w:rsidR="003A5C9D" w:rsidRPr="00CA36EE" w:rsidRDefault="003A5C9D">
      <w:pPr>
        <w:rPr>
          <w:rFonts w:ascii="Arial Narrow" w:hAnsi="Arial Narrow" w:cs="Times New Roman"/>
          <w:sz w:val="24"/>
          <w:szCs w:val="24"/>
        </w:rPr>
      </w:pPr>
    </w:p>
    <w:p w14:paraId="608ABEE6" w14:textId="20B5EE69" w:rsidR="0064608F" w:rsidRPr="009970B6" w:rsidRDefault="002075BE" w:rsidP="0064608F">
      <w:pPr>
        <w:rPr>
          <w:rFonts w:ascii="Arial Narrow" w:hAnsi="Arial Narrow" w:cs="Times New Roman"/>
          <w:sz w:val="24"/>
          <w:szCs w:val="24"/>
        </w:rPr>
      </w:pPr>
      <w:r w:rsidRPr="00CA36EE">
        <w:rPr>
          <w:rFonts w:ascii="Arial Narrow" w:hAnsi="Arial Narrow" w:cs="Times New Roman"/>
          <w:sz w:val="24"/>
          <w:szCs w:val="24"/>
        </w:rPr>
        <w:t xml:space="preserve">It was moved by </w:t>
      </w:r>
      <w:r w:rsidR="009970B6">
        <w:rPr>
          <w:rFonts w:ascii="Arial Narrow" w:hAnsi="Arial Narrow" w:cs="Times New Roman"/>
          <w:sz w:val="24"/>
          <w:szCs w:val="24"/>
        </w:rPr>
        <w:t>Babinat</w:t>
      </w:r>
      <w:r w:rsidRPr="00CA36EE">
        <w:rPr>
          <w:rFonts w:ascii="Arial Narrow" w:hAnsi="Arial Narrow" w:cs="Times New Roman"/>
          <w:sz w:val="24"/>
          <w:szCs w:val="24"/>
        </w:rPr>
        <w:t>, seconded</w:t>
      </w:r>
      <w:r w:rsidR="00106DE7" w:rsidRPr="00CA36EE">
        <w:rPr>
          <w:rFonts w:ascii="Arial Narrow" w:hAnsi="Arial Narrow" w:cs="Times New Roman"/>
          <w:sz w:val="24"/>
          <w:szCs w:val="24"/>
        </w:rPr>
        <w:t xml:space="preserve"> by </w:t>
      </w:r>
      <w:r w:rsidR="009970B6">
        <w:rPr>
          <w:rFonts w:ascii="Arial Narrow" w:hAnsi="Arial Narrow" w:cs="Times New Roman"/>
          <w:sz w:val="24"/>
          <w:szCs w:val="24"/>
        </w:rPr>
        <w:t xml:space="preserve">Haughey to approve the contract with Snyder </w:t>
      </w:r>
      <w:r w:rsidR="0007065E">
        <w:rPr>
          <w:rFonts w:ascii="Arial Narrow" w:hAnsi="Arial Narrow" w:cs="Times New Roman"/>
          <w:sz w:val="24"/>
          <w:szCs w:val="24"/>
        </w:rPr>
        <w:t xml:space="preserve">and associates </w:t>
      </w:r>
      <w:r w:rsidR="009970B6">
        <w:rPr>
          <w:rFonts w:ascii="Arial Narrow" w:hAnsi="Arial Narrow" w:cs="Times New Roman"/>
          <w:sz w:val="24"/>
          <w:szCs w:val="24"/>
        </w:rPr>
        <w:t>for the Lincoln Highway Construction Bridge repair.</w:t>
      </w:r>
      <w:r w:rsidRPr="00CA36EE">
        <w:rPr>
          <w:rFonts w:ascii="Arial Narrow" w:hAnsi="Arial Narrow" w:cs="Times New Roman"/>
          <w:sz w:val="24"/>
          <w:szCs w:val="24"/>
        </w:rPr>
        <w:t xml:space="preserve"> </w:t>
      </w:r>
      <w:r w:rsidR="009970B6" w:rsidRPr="00CA36EE">
        <w:rPr>
          <w:rFonts w:ascii="Arial Narrow" w:hAnsi="Arial Narrow" w:cs="Times New Roman"/>
          <w:sz w:val="24"/>
          <w:szCs w:val="24"/>
        </w:rPr>
        <w:t>Roll call vote all ayes. Motion carried.</w:t>
      </w:r>
    </w:p>
    <w:p w14:paraId="3132E572" w14:textId="08990D00" w:rsidR="0064608F" w:rsidRPr="0007065E" w:rsidRDefault="0064608F">
      <w:pPr>
        <w:rPr>
          <w:rFonts w:ascii="Arial Narrow" w:hAnsi="Arial Narrow" w:cs="Times New Roman"/>
          <w:sz w:val="24"/>
          <w:szCs w:val="24"/>
        </w:rPr>
      </w:pPr>
    </w:p>
    <w:p w14:paraId="61B90B2C" w14:textId="3CF5EEDC" w:rsidR="0064608F" w:rsidRPr="00CA36EE" w:rsidRDefault="0064608F" w:rsidP="0064608F">
      <w:pPr>
        <w:rPr>
          <w:rFonts w:ascii="Arial Narrow" w:hAnsi="Arial Narrow" w:cs="Times New Roman"/>
          <w:sz w:val="24"/>
          <w:szCs w:val="24"/>
        </w:rPr>
      </w:pPr>
      <w:r w:rsidRPr="00CA36EE">
        <w:rPr>
          <w:rFonts w:ascii="Arial Narrow" w:hAnsi="Arial Narrow" w:cs="Times New Roman"/>
          <w:sz w:val="24"/>
          <w:szCs w:val="24"/>
        </w:rPr>
        <w:t xml:space="preserve">It was moved by </w:t>
      </w:r>
      <w:r w:rsidR="008358E0" w:rsidRPr="00CA36EE">
        <w:rPr>
          <w:rFonts w:ascii="Arial Narrow" w:hAnsi="Arial Narrow" w:cs="Times New Roman"/>
          <w:sz w:val="24"/>
          <w:szCs w:val="24"/>
        </w:rPr>
        <w:t>H</w:t>
      </w:r>
      <w:r w:rsidR="0058272C">
        <w:rPr>
          <w:rFonts w:ascii="Arial Narrow" w:hAnsi="Arial Narrow" w:cs="Times New Roman"/>
          <w:sz w:val="24"/>
          <w:szCs w:val="24"/>
        </w:rPr>
        <w:t>anus</w:t>
      </w:r>
      <w:r w:rsidRPr="00CA36EE">
        <w:rPr>
          <w:rFonts w:ascii="Arial Narrow" w:hAnsi="Arial Narrow" w:cs="Times New Roman"/>
          <w:sz w:val="24"/>
          <w:szCs w:val="24"/>
        </w:rPr>
        <w:t>, seconded by</w:t>
      </w:r>
      <w:r w:rsidR="008358E0" w:rsidRPr="00CA36EE">
        <w:rPr>
          <w:rFonts w:ascii="Arial Narrow" w:hAnsi="Arial Narrow" w:cs="Times New Roman"/>
          <w:sz w:val="24"/>
          <w:szCs w:val="24"/>
        </w:rPr>
        <w:t xml:space="preserve"> Ha</w:t>
      </w:r>
      <w:r w:rsidR="0058272C">
        <w:rPr>
          <w:rFonts w:ascii="Arial Narrow" w:hAnsi="Arial Narrow" w:cs="Times New Roman"/>
          <w:sz w:val="24"/>
          <w:szCs w:val="24"/>
        </w:rPr>
        <w:t>ughey</w:t>
      </w:r>
      <w:r w:rsidR="008358E0" w:rsidRPr="00CA36EE">
        <w:rPr>
          <w:rFonts w:ascii="Arial Narrow" w:hAnsi="Arial Narrow" w:cs="Times New Roman"/>
          <w:sz w:val="24"/>
          <w:szCs w:val="24"/>
        </w:rPr>
        <w:t xml:space="preserve"> </w:t>
      </w:r>
      <w:r w:rsidR="0058272C">
        <w:rPr>
          <w:rFonts w:ascii="Arial Narrow" w:hAnsi="Arial Narrow" w:cs="Times New Roman"/>
          <w:sz w:val="24"/>
          <w:szCs w:val="24"/>
        </w:rPr>
        <w:t xml:space="preserve">to direct the streets to take the plans from Snyder and associates and get sealed bids for the council to approve. </w:t>
      </w:r>
      <w:r w:rsidRPr="00CA36EE">
        <w:rPr>
          <w:rFonts w:ascii="Arial Narrow" w:hAnsi="Arial Narrow" w:cs="Times New Roman"/>
          <w:sz w:val="24"/>
          <w:szCs w:val="24"/>
        </w:rPr>
        <w:t>Roll call vote all ayes. Motion carried.</w:t>
      </w:r>
    </w:p>
    <w:p w14:paraId="192C9105" w14:textId="5DC43C51" w:rsidR="0064608F" w:rsidRPr="00CA36EE" w:rsidRDefault="0064608F" w:rsidP="0064608F">
      <w:pPr>
        <w:rPr>
          <w:rFonts w:ascii="Arial Narrow" w:hAnsi="Arial Narrow" w:cs="Times New Roman"/>
          <w:sz w:val="24"/>
          <w:szCs w:val="24"/>
        </w:rPr>
      </w:pPr>
    </w:p>
    <w:p w14:paraId="4C4AD58D" w14:textId="10A4EF5A" w:rsidR="0064608F" w:rsidRDefault="008358E0" w:rsidP="0064608F">
      <w:pPr>
        <w:rPr>
          <w:rFonts w:ascii="Arial Narrow" w:hAnsi="Arial Narrow" w:cs="Times New Roman"/>
          <w:sz w:val="24"/>
          <w:szCs w:val="24"/>
        </w:rPr>
      </w:pPr>
      <w:r w:rsidRPr="00CA36EE">
        <w:rPr>
          <w:rFonts w:ascii="Arial Narrow" w:hAnsi="Arial Narrow" w:cs="Times New Roman"/>
          <w:sz w:val="24"/>
          <w:szCs w:val="24"/>
        </w:rPr>
        <w:t xml:space="preserve">It was moved by </w:t>
      </w:r>
      <w:r w:rsidR="0058272C">
        <w:rPr>
          <w:rFonts w:ascii="Arial Narrow" w:hAnsi="Arial Narrow" w:cs="Times New Roman"/>
          <w:sz w:val="24"/>
          <w:szCs w:val="24"/>
        </w:rPr>
        <w:t>Thomas</w:t>
      </w:r>
      <w:r w:rsidRPr="00CA36EE">
        <w:rPr>
          <w:rFonts w:ascii="Arial Narrow" w:hAnsi="Arial Narrow" w:cs="Times New Roman"/>
          <w:sz w:val="24"/>
          <w:szCs w:val="24"/>
        </w:rPr>
        <w:t xml:space="preserve">, seconded by Babinat to approved </w:t>
      </w:r>
      <w:r w:rsidR="0058272C">
        <w:rPr>
          <w:rFonts w:ascii="Arial Narrow" w:hAnsi="Arial Narrow" w:cs="Times New Roman"/>
          <w:sz w:val="24"/>
          <w:szCs w:val="24"/>
        </w:rPr>
        <w:t>Resolution 23-12 to set a public hearing to review and approve an Iowa Economic Development Water Application</w:t>
      </w:r>
      <w:r w:rsidRPr="00CA36EE">
        <w:rPr>
          <w:rFonts w:ascii="Arial Narrow" w:hAnsi="Arial Narrow" w:cs="Times New Roman"/>
          <w:sz w:val="24"/>
          <w:szCs w:val="24"/>
        </w:rPr>
        <w:t xml:space="preserve">. Roll call vote. All ayes. Motioned carried. </w:t>
      </w:r>
    </w:p>
    <w:p w14:paraId="576A7C47" w14:textId="504942B0" w:rsidR="002F7BB9" w:rsidRDefault="002F7BB9" w:rsidP="002F7BB9">
      <w:pPr>
        <w:rPr>
          <w:rFonts w:ascii="Arial Narrow" w:hAnsi="Arial Narrow" w:cs="Times New Roman"/>
          <w:sz w:val="24"/>
          <w:szCs w:val="24"/>
        </w:rPr>
      </w:pPr>
      <w:r>
        <w:rPr>
          <w:rFonts w:ascii="Arial Narrow" w:hAnsi="Arial Narrow" w:cs="Times New Roman"/>
          <w:sz w:val="24"/>
          <w:szCs w:val="24"/>
        </w:rPr>
        <w:t xml:space="preserve">It was moved by Babinat and seconded by Hanus to approve Resolution 23-13 to set a public hearing to review a CDBG -DR Grant for the waster water plant generator. </w:t>
      </w:r>
      <w:r w:rsidRPr="00CA36EE">
        <w:rPr>
          <w:rFonts w:ascii="Arial Narrow" w:hAnsi="Arial Narrow" w:cs="Times New Roman"/>
          <w:sz w:val="24"/>
          <w:szCs w:val="24"/>
        </w:rPr>
        <w:t xml:space="preserve">Roll call vote. All ayes. Motioned carried. </w:t>
      </w:r>
    </w:p>
    <w:p w14:paraId="227F1B13" w14:textId="333D7F35" w:rsidR="002F7BB9" w:rsidRDefault="002F7BB9" w:rsidP="0064608F">
      <w:pPr>
        <w:rPr>
          <w:rFonts w:ascii="Arial Narrow" w:hAnsi="Arial Narrow" w:cs="Times New Roman"/>
          <w:sz w:val="24"/>
          <w:szCs w:val="24"/>
        </w:rPr>
      </w:pPr>
    </w:p>
    <w:p w14:paraId="5945D67D" w14:textId="2BE41C58" w:rsidR="002F7BB9" w:rsidRDefault="002F7BB9" w:rsidP="0064608F">
      <w:pPr>
        <w:rPr>
          <w:rFonts w:ascii="Arial Narrow" w:hAnsi="Arial Narrow" w:cs="Times New Roman"/>
          <w:sz w:val="24"/>
          <w:szCs w:val="24"/>
        </w:rPr>
      </w:pPr>
      <w:r>
        <w:rPr>
          <w:rFonts w:ascii="Arial Narrow" w:hAnsi="Arial Narrow" w:cs="Times New Roman"/>
          <w:sz w:val="24"/>
          <w:szCs w:val="24"/>
        </w:rPr>
        <w:t xml:space="preserve">It was moved by Hanus, seconded by Haughey for the fire department to move forward with the purchase of a new fire truck. </w:t>
      </w:r>
      <w:r w:rsidRPr="00CA36EE">
        <w:rPr>
          <w:rFonts w:ascii="Arial Narrow" w:hAnsi="Arial Narrow" w:cs="Times New Roman"/>
          <w:sz w:val="24"/>
          <w:szCs w:val="24"/>
        </w:rPr>
        <w:t>Roll call vote. All ayes. Motioned carried.</w:t>
      </w:r>
    </w:p>
    <w:p w14:paraId="103B3B67" w14:textId="77777777" w:rsidR="002F7BB9" w:rsidRDefault="002F7BB9" w:rsidP="002F7BB9">
      <w:pPr>
        <w:rPr>
          <w:rFonts w:ascii="Arial Narrow" w:hAnsi="Arial Narrow" w:cs="Times New Roman"/>
          <w:sz w:val="24"/>
          <w:szCs w:val="24"/>
        </w:rPr>
      </w:pPr>
      <w:r>
        <w:rPr>
          <w:rFonts w:ascii="Arial Narrow" w:hAnsi="Arial Narrow" w:cs="Times New Roman"/>
          <w:sz w:val="24"/>
          <w:szCs w:val="24"/>
        </w:rPr>
        <w:t xml:space="preserve">It was moved by Babinat, seconded Haughey to approve Chris Harris as a Tama Fire fighter with the approval of the fire association. </w:t>
      </w:r>
      <w:r w:rsidRPr="00CA36EE">
        <w:rPr>
          <w:rFonts w:ascii="Arial Narrow" w:hAnsi="Arial Narrow" w:cs="Times New Roman"/>
          <w:sz w:val="24"/>
          <w:szCs w:val="24"/>
        </w:rPr>
        <w:t>Roll call vote. All ayes. Motioned carried.</w:t>
      </w:r>
    </w:p>
    <w:p w14:paraId="4C759A7D" w14:textId="46B537AB" w:rsidR="008358E0" w:rsidRPr="00CA36EE" w:rsidRDefault="002F7BB9" w:rsidP="0064608F">
      <w:pPr>
        <w:rPr>
          <w:rFonts w:ascii="Arial Narrow" w:hAnsi="Arial Narrow" w:cs="Times New Roman"/>
          <w:sz w:val="24"/>
          <w:szCs w:val="24"/>
        </w:rPr>
      </w:pPr>
      <w:r>
        <w:rPr>
          <w:rFonts w:ascii="Arial Narrow" w:hAnsi="Arial Narrow" w:cs="Times New Roman"/>
          <w:sz w:val="24"/>
          <w:szCs w:val="24"/>
        </w:rPr>
        <w:t>It was moved by Babinat, seconded by Haughey to approve Bruce Mann for a summer help at a rate $14.00 per hour.</w:t>
      </w:r>
      <w:r w:rsidR="002B2101">
        <w:rPr>
          <w:rFonts w:ascii="Arial Narrow" w:hAnsi="Arial Narrow" w:cs="Times New Roman"/>
          <w:sz w:val="24"/>
          <w:szCs w:val="24"/>
        </w:rPr>
        <w:t xml:space="preserve"> </w:t>
      </w:r>
      <w:r w:rsidR="002B2101" w:rsidRPr="00CA36EE">
        <w:rPr>
          <w:rFonts w:ascii="Arial Narrow" w:hAnsi="Arial Narrow" w:cs="Times New Roman"/>
          <w:sz w:val="24"/>
          <w:szCs w:val="24"/>
        </w:rPr>
        <w:t>Roll call vote. All ayes. Motioned carried.</w:t>
      </w:r>
    </w:p>
    <w:p w14:paraId="6614FE46" w14:textId="027F339A" w:rsidR="008358E0" w:rsidRDefault="008358E0" w:rsidP="0064608F">
      <w:pPr>
        <w:rPr>
          <w:rFonts w:ascii="Arial Narrow" w:hAnsi="Arial Narrow" w:cs="Times New Roman"/>
          <w:sz w:val="24"/>
          <w:szCs w:val="24"/>
        </w:rPr>
      </w:pPr>
      <w:r w:rsidRPr="00CA36EE">
        <w:rPr>
          <w:rFonts w:ascii="Arial Narrow" w:hAnsi="Arial Narrow" w:cs="Times New Roman"/>
          <w:sz w:val="24"/>
          <w:szCs w:val="24"/>
        </w:rPr>
        <w:t>It was moved by Ha</w:t>
      </w:r>
      <w:r w:rsidR="002B2101">
        <w:rPr>
          <w:rFonts w:ascii="Arial Narrow" w:hAnsi="Arial Narrow" w:cs="Times New Roman"/>
          <w:sz w:val="24"/>
          <w:szCs w:val="24"/>
        </w:rPr>
        <w:t>nus</w:t>
      </w:r>
      <w:r w:rsidRPr="00CA36EE">
        <w:rPr>
          <w:rFonts w:ascii="Arial Narrow" w:hAnsi="Arial Narrow" w:cs="Times New Roman"/>
          <w:sz w:val="24"/>
          <w:szCs w:val="24"/>
        </w:rPr>
        <w:t xml:space="preserve"> seconded by </w:t>
      </w:r>
      <w:r w:rsidR="002B2101">
        <w:rPr>
          <w:rFonts w:ascii="Arial Narrow" w:hAnsi="Arial Narrow" w:cs="Times New Roman"/>
          <w:sz w:val="24"/>
          <w:szCs w:val="24"/>
        </w:rPr>
        <w:t>Thomas</w:t>
      </w:r>
      <w:r w:rsidRPr="00CA36EE">
        <w:rPr>
          <w:rFonts w:ascii="Arial Narrow" w:hAnsi="Arial Narrow" w:cs="Times New Roman"/>
          <w:sz w:val="24"/>
          <w:szCs w:val="24"/>
        </w:rPr>
        <w:t xml:space="preserve"> to approve the </w:t>
      </w:r>
      <w:r w:rsidR="0057465A">
        <w:rPr>
          <w:rFonts w:ascii="Arial Narrow" w:hAnsi="Arial Narrow" w:cs="Times New Roman"/>
          <w:sz w:val="24"/>
          <w:szCs w:val="24"/>
        </w:rPr>
        <w:t>purchase of Titan III upgrade for the EMS department in the amount of $2124.80</w:t>
      </w:r>
      <w:r w:rsidRPr="00CA36EE">
        <w:rPr>
          <w:rFonts w:ascii="Arial Narrow" w:hAnsi="Arial Narrow" w:cs="Times New Roman"/>
          <w:sz w:val="24"/>
          <w:szCs w:val="24"/>
        </w:rPr>
        <w:t>. Roll call vote. All ayes. Motioned carried.</w:t>
      </w:r>
    </w:p>
    <w:p w14:paraId="2B391C63" w14:textId="5116B3A1" w:rsidR="0057465A" w:rsidRDefault="0057465A" w:rsidP="0057465A">
      <w:pPr>
        <w:rPr>
          <w:rFonts w:ascii="Arial Narrow" w:hAnsi="Arial Narrow" w:cs="Times New Roman"/>
          <w:sz w:val="24"/>
          <w:szCs w:val="24"/>
        </w:rPr>
      </w:pPr>
      <w:r w:rsidRPr="00CA36EE">
        <w:rPr>
          <w:rFonts w:ascii="Arial Narrow" w:hAnsi="Arial Narrow" w:cs="Times New Roman"/>
          <w:sz w:val="24"/>
          <w:szCs w:val="24"/>
        </w:rPr>
        <w:t xml:space="preserve">It was moved by </w:t>
      </w:r>
      <w:r w:rsidR="00874D50">
        <w:rPr>
          <w:rFonts w:ascii="Arial Narrow" w:hAnsi="Arial Narrow" w:cs="Times New Roman"/>
          <w:sz w:val="24"/>
          <w:szCs w:val="24"/>
        </w:rPr>
        <w:t>Thomas</w:t>
      </w:r>
      <w:r w:rsidRPr="00CA36EE">
        <w:rPr>
          <w:rFonts w:ascii="Arial Narrow" w:hAnsi="Arial Narrow" w:cs="Times New Roman"/>
          <w:sz w:val="24"/>
          <w:szCs w:val="24"/>
        </w:rPr>
        <w:t xml:space="preserve"> seconded by </w:t>
      </w:r>
      <w:r w:rsidR="00122AFC">
        <w:rPr>
          <w:rFonts w:ascii="Arial Narrow" w:hAnsi="Arial Narrow" w:cs="Times New Roman"/>
          <w:sz w:val="24"/>
          <w:szCs w:val="24"/>
        </w:rPr>
        <w:t>Haughey</w:t>
      </w:r>
      <w:r w:rsidRPr="00CA36EE">
        <w:rPr>
          <w:rFonts w:ascii="Arial Narrow" w:hAnsi="Arial Narrow" w:cs="Times New Roman"/>
          <w:sz w:val="24"/>
          <w:szCs w:val="24"/>
        </w:rPr>
        <w:t xml:space="preserve"> to approve the </w:t>
      </w:r>
      <w:r>
        <w:rPr>
          <w:rFonts w:ascii="Arial Narrow" w:hAnsi="Arial Narrow" w:cs="Times New Roman"/>
          <w:sz w:val="24"/>
          <w:szCs w:val="24"/>
        </w:rPr>
        <w:t xml:space="preserve">purchase of </w:t>
      </w:r>
      <w:r w:rsidR="00122AFC">
        <w:rPr>
          <w:rFonts w:ascii="Arial Narrow" w:hAnsi="Arial Narrow" w:cs="Times New Roman"/>
          <w:sz w:val="24"/>
          <w:szCs w:val="24"/>
        </w:rPr>
        <w:t>Automatic systems Dialer doe the water plant in the amount of $ 4,125.00</w:t>
      </w:r>
      <w:r w:rsidRPr="00CA36EE">
        <w:rPr>
          <w:rFonts w:ascii="Arial Narrow" w:hAnsi="Arial Narrow" w:cs="Times New Roman"/>
          <w:sz w:val="24"/>
          <w:szCs w:val="24"/>
        </w:rPr>
        <w:t>. Roll call vote. All ayes. Motioned carried.</w:t>
      </w:r>
    </w:p>
    <w:p w14:paraId="6EF5F796" w14:textId="4A1FEC8C" w:rsidR="00122AFC" w:rsidRDefault="00122AFC" w:rsidP="0057465A">
      <w:pPr>
        <w:rPr>
          <w:rFonts w:ascii="Arial Narrow" w:hAnsi="Arial Narrow" w:cs="Times New Roman"/>
          <w:sz w:val="24"/>
          <w:szCs w:val="24"/>
        </w:rPr>
      </w:pPr>
      <w:r>
        <w:rPr>
          <w:rFonts w:ascii="Arial Narrow" w:hAnsi="Arial Narrow" w:cs="Times New Roman"/>
          <w:sz w:val="24"/>
          <w:szCs w:val="24"/>
        </w:rPr>
        <w:t xml:space="preserve">It was moved by Michael, seconded by Haughey to approve the bid from Carlson Painting in the amount of $11,000.00 to paint the light poles downtown. Roll call vote. All Ayes. Motioned carried. </w:t>
      </w:r>
    </w:p>
    <w:p w14:paraId="45C29E69" w14:textId="369F9FF0" w:rsidR="00122AFC" w:rsidRDefault="00180DC7" w:rsidP="0057465A">
      <w:pPr>
        <w:rPr>
          <w:rFonts w:ascii="Arial Narrow" w:hAnsi="Arial Narrow" w:cs="Times New Roman"/>
          <w:sz w:val="24"/>
          <w:szCs w:val="24"/>
        </w:rPr>
      </w:pPr>
      <w:r>
        <w:rPr>
          <w:rFonts w:ascii="Arial Narrow" w:hAnsi="Arial Narrow" w:cs="Times New Roman"/>
          <w:sz w:val="24"/>
          <w:szCs w:val="24"/>
        </w:rPr>
        <w:t xml:space="preserve">It was moved by Michael, seconded by Babinat to approve the Water Waste Water Intern position for this year. Roll call vote. All Ayes. Motioned carried. </w:t>
      </w:r>
    </w:p>
    <w:p w14:paraId="24C789FD" w14:textId="04B7564B" w:rsidR="00180DC7" w:rsidRDefault="00180DC7" w:rsidP="0057465A">
      <w:pPr>
        <w:rPr>
          <w:rFonts w:ascii="Arial Narrow" w:hAnsi="Arial Narrow" w:cs="Times New Roman"/>
          <w:sz w:val="24"/>
          <w:szCs w:val="24"/>
        </w:rPr>
      </w:pPr>
      <w:r>
        <w:rPr>
          <w:rFonts w:ascii="Arial Narrow" w:hAnsi="Arial Narrow" w:cs="Times New Roman"/>
          <w:sz w:val="24"/>
          <w:szCs w:val="24"/>
        </w:rPr>
        <w:t xml:space="preserve">It was moved by Babinat, seconded by Michael to approve a letter of support for the SRO position. Roll call vote. All Ayes. Motioned carried. </w:t>
      </w:r>
    </w:p>
    <w:p w14:paraId="79AD8D12" w14:textId="1ED14A5D" w:rsidR="00742802" w:rsidRDefault="00180DC7" w:rsidP="00742802">
      <w:pPr>
        <w:rPr>
          <w:rFonts w:ascii="Arial Narrow" w:hAnsi="Arial Narrow" w:cs="Times New Roman"/>
          <w:sz w:val="24"/>
          <w:szCs w:val="24"/>
        </w:rPr>
      </w:pPr>
      <w:r>
        <w:rPr>
          <w:rFonts w:ascii="Arial Narrow" w:hAnsi="Arial Narrow" w:cs="Times New Roman"/>
          <w:sz w:val="24"/>
          <w:szCs w:val="24"/>
        </w:rPr>
        <w:t xml:space="preserve">It was moved by Babinat, seconded by Michael to </w:t>
      </w:r>
      <w:r w:rsidR="005B3D8B">
        <w:rPr>
          <w:rFonts w:ascii="Arial Narrow" w:hAnsi="Arial Narrow" w:cs="Times New Roman"/>
          <w:sz w:val="24"/>
          <w:szCs w:val="24"/>
        </w:rPr>
        <w:t xml:space="preserve">have the city clerk research the repair of a </w:t>
      </w:r>
      <w:r w:rsidR="00742802">
        <w:rPr>
          <w:rFonts w:ascii="Arial Narrow" w:hAnsi="Arial Narrow" w:cs="Times New Roman"/>
          <w:sz w:val="24"/>
          <w:szCs w:val="24"/>
        </w:rPr>
        <w:t>truck</w:t>
      </w:r>
      <w:r w:rsidR="005B3D8B">
        <w:rPr>
          <w:rFonts w:ascii="Arial Narrow" w:hAnsi="Arial Narrow" w:cs="Times New Roman"/>
          <w:sz w:val="24"/>
          <w:szCs w:val="24"/>
        </w:rPr>
        <w:t xml:space="preserve"> </w:t>
      </w:r>
      <w:r w:rsidR="00165AF4">
        <w:rPr>
          <w:rFonts w:ascii="Arial Narrow" w:hAnsi="Arial Narrow" w:cs="Times New Roman"/>
          <w:sz w:val="24"/>
          <w:szCs w:val="24"/>
        </w:rPr>
        <w:t>and a uniform for the nuisance officer</w:t>
      </w:r>
      <w:r w:rsidR="00742802">
        <w:rPr>
          <w:rFonts w:ascii="Arial Narrow" w:hAnsi="Arial Narrow" w:cs="Times New Roman"/>
          <w:sz w:val="24"/>
          <w:szCs w:val="24"/>
        </w:rPr>
        <w:t xml:space="preserve">. </w:t>
      </w:r>
      <w:r w:rsidR="00742802">
        <w:rPr>
          <w:rFonts w:ascii="Arial Narrow" w:hAnsi="Arial Narrow" w:cs="Times New Roman"/>
          <w:sz w:val="24"/>
          <w:szCs w:val="24"/>
        </w:rPr>
        <w:t xml:space="preserve">Roll call vote. All Ayes. Motioned carried. </w:t>
      </w:r>
    </w:p>
    <w:p w14:paraId="554CBD1B" w14:textId="2F3407BF" w:rsidR="00742802" w:rsidRPr="00CA36EE" w:rsidRDefault="00742802" w:rsidP="0057465A">
      <w:pPr>
        <w:rPr>
          <w:rFonts w:ascii="Arial Narrow" w:hAnsi="Arial Narrow" w:cs="Times New Roman"/>
          <w:sz w:val="24"/>
          <w:szCs w:val="24"/>
        </w:rPr>
      </w:pPr>
      <w:r>
        <w:rPr>
          <w:rFonts w:ascii="Arial Narrow" w:hAnsi="Arial Narrow" w:cs="Times New Roman"/>
          <w:sz w:val="24"/>
          <w:szCs w:val="24"/>
        </w:rPr>
        <w:t xml:space="preserve">The council directed that the clerk work on rewriting the job description for the nuisance official and bring it back to the next meeting to change duties to match his responsibilities to match the ordinance. </w:t>
      </w:r>
    </w:p>
    <w:p w14:paraId="0B18973E" w14:textId="496ED0D5" w:rsidR="0064608F" w:rsidRPr="00CA36EE" w:rsidRDefault="0064608F" w:rsidP="0064608F">
      <w:pPr>
        <w:rPr>
          <w:rFonts w:ascii="Arial Narrow" w:hAnsi="Arial Narrow" w:cs="Times New Roman"/>
          <w:sz w:val="24"/>
          <w:szCs w:val="24"/>
        </w:rPr>
      </w:pPr>
    </w:p>
    <w:p w14:paraId="01154FC3" w14:textId="78B80D54" w:rsidR="0064608F" w:rsidRPr="00CA36EE" w:rsidRDefault="0064608F" w:rsidP="0064608F">
      <w:pPr>
        <w:rPr>
          <w:rFonts w:ascii="Arial Narrow" w:hAnsi="Arial Narrow" w:cs="Times New Roman"/>
          <w:sz w:val="24"/>
          <w:szCs w:val="24"/>
        </w:rPr>
      </w:pPr>
      <w:r w:rsidRPr="00CA36EE">
        <w:rPr>
          <w:rFonts w:ascii="Arial Narrow" w:hAnsi="Arial Narrow" w:cs="Times New Roman"/>
          <w:sz w:val="24"/>
          <w:szCs w:val="24"/>
        </w:rPr>
        <w:t xml:space="preserve">Motioned to adjourn by Hanus, seconded by </w:t>
      </w:r>
      <w:r w:rsidR="00CA36EE" w:rsidRPr="00CA36EE">
        <w:rPr>
          <w:rFonts w:ascii="Arial Narrow" w:hAnsi="Arial Narrow" w:cs="Times New Roman"/>
          <w:sz w:val="24"/>
          <w:szCs w:val="24"/>
        </w:rPr>
        <w:t>Babinat</w:t>
      </w:r>
      <w:r w:rsidRPr="00CA36EE">
        <w:rPr>
          <w:rFonts w:ascii="Arial Narrow" w:hAnsi="Arial Narrow" w:cs="Times New Roman"/>
          <w:sz w:val="24"/>
          <w:szCs w:val="24"/>
        </w:rPr>
        <w:t>. Roll call vote all ayes. Motion carried.</w:t>
      </w:r>
    </w:p>
    <w:p w14:paraId="3B4E54C5" w14:textId="29A1A71C" w:rsidR="0064608F" w:rsidRPr="00CA36EE" w:rsidRDefault="0064608F" w:rsidP="0064608F">
      <w:pPr>
        <w:rPr>
          <w:rFonts w:ascii="Arial Narrow" w:hAnsi="Arial Narrow" w:cs="Times New Roman"/>
          <w:sz w:val="24"/>
          <w:szCs w:val="24"/>
        </w:rPr>
      </w:pPr>
    </w:p>
    <w:p w14:paraId="64586742" w14:textId="77777777" w:rsidR="001F39ED" w:rsidRPr="00CA36EE" w:rsidRDefault="001F39ED">
      <w:pPr>
        <w:rPr>
          <w:rFonts w:ascii="Arial Narrow" w:hAnsi="Arial Narrow" w:cs="Times New Roman"/>
          <w:sz w:val="24"/>
          <w:szCs w:val="24"/>
        </w:rPr>
      </w:pPr>
    </w:p>
    <w:p w14:paraId="2EEC9D1C" w14:textId="2F1C4C8A" w:rsidR="00DD774A" w:rsidRPr="00CA36EE" w:rsidRDefault="006F0791">
      <w:pPr>
        <w:rPr>
          <w:rFonts w:ascii="Arial Narrow" w:hAnsi="Arial Narrow" w:cs="Times New Roman"/>
          <w:sz w:val="24"/>
          <w:szCs w:val="24"/>
        </w:rPr>
      </w:pPr>
      <w:r w:rsidRPr="00CA36EE">
        <w:rPr>
          <w:rFonts w:ascii="Arial Narrow" w:hAnsi="Arial Narrow" w:cs="Times New Roman"/>
          <w:sz w:val="24"/>
          <w:szCs w:val="24"/>
        </w:rPr>
        <w:t xml:space="preserve">____________________________      </w:t>
      </w:r>
      <w:r w:rsidR="00611A6A" w:rsidRPr="00CA36EE">
        <w:rPr>
          <w:rFonts w:ascii="Arial Narrow" w:hAnsi="Arial Narrow" w:cs="Times New Roman"/>
          <w:sz w:val="24"/>
          <w:szCs w:val="24"/>
        </w:rPr>
        <w:t xml:space="preserve">       </w:t>
      </w:r>
      <w:r w:rsidRPr="00CA36EE">
        <w:rPr>
          <w:rFonts w:ascii="Arial Narrow" w:hAnsi="Arial Narrow" w:cs="Times New Roman"/>
          <w:sz w:val="24"/>
          <w:szCs w:val="24"/>
        </w:rPr>
        <w:t xml:space="preserve">  _____________________________</w:t>
      </w:r>
    </w:p>
    <w:p w14:paraId="52DB77A6" w14:textId="6A3997AD" w:rsidR="0019516A" w:rsidRPr="00CA36EE" w:rsidRDefault="002E2ED2">
      <w:pPr>
        <w:rPr>
          <w:rFonts w:ascii="Arial Narrow" w:hAnsi="Arial Narrow" w:cs="Times New Roman"/>
          <w:sz w:val="24"/>
          <w:szCs w:val="24"/>
        </w:rPr>
      </w:pPr>
      <w:r w:rsidRPr="00CA36EE">
        <w:rPr>
          <w:rFonts w:ascii="Arial Narrow" w:hAnsi="Arial Narrow" w:cs="Times New Roman"/>
          <w:sz w:val="24"/>
          <w:szCs w:val="24"/>
        </w:rPr>
        <w:t>Doug Ray</w:t>
      </w:r>
      <w:r w:rsidR="00E33CF5" w:rsidRPr="00CA36EE">
        <w:rPr>
          <w:rFonts w:ascii="Arial Narrow" w:hAnsi="Arial Narrow" w:cs="Times New Roman"/>
          <w:sz w:val="24"/>
          <w:szCs w:val="24"/>
        </w:rPr>
        <w:t>,</w:t>
      </w:r>
      <w:r w:rsidR="0045623C" w:rsidRPr="00CA36EE">
        <w:rPr>
          <w:rFonts w:ascii="Arial Narrow" w:hAnsi="Arial Narrow" w:cs="Times New Roman"/>
          <w:sz w:val="24"/>
          <w:szCs w:val="24"/>
        </w:rPr>
        <w:t xml:space="preserve"> </w:t>
      </w:r>
      <w:r w:rsidR="00E33CF5" w:rsidRPr="00CA36EE">
        <w:rPr>
          <w:rFonts w:ascii="Arial Narrow" w:hAnsi="Arial Narrow" w:cs="Times New Roman"/>
          <w:sz w:val="24"/>
          <w:szCs w:val="24"/>
        </w:rPr>
        <w:t xml:space="preserve">Mayor </w:t>
      </w:r>
      <w:r w:rsidRPr="00CA36EE">
        <w:rPr>
          <w:rFonts w:ascii="Arial Narrow" w:hAnsi="Arial Narrow" w:cs="Times New Roman"/>
          <w:sz w:val="24"/>
          <w:szCs w:val="24"/>
        </w:rPr>
        <w:t xml:space="preserve">                   </w:t>
      </w:r>
      <w:r w:rsidR="0045623C" w:rsidRPr="00CA36EE">
        <w:rPr>
          <w:rFonts w:ascii="Arial Narrow" w:hAnsi="Arial Narrow" w:cs="Times New Roman"/>
          <w:sz w:val="24"/>
          <w:szCs w:val="24"/>
        </w:rPr>
        <w:t xml:space="preserve">                   </w:t>
      </w:r>
      <w:r w:rsidR="005A24E4" w:rsidRPr="00CA36EE">
        <w:rPr>
          <w:rFonts w:ascii="Arial Narrow" w:hAnsi="Arial Narrow" w:cs="Times New Roman"/>
          <w:sz w:val="24"/>
          <w:szCs w:val="24"/>
        </w:rPr>
        <w:tab/>
      </w:r>
      <w:r w:rsidR="0045623C" w:rsidRPr="00CA36EE">
        <w:rPr>
          <w:rFonts w:ascii="Arial Narrow" w:hAnsi="Arial Narrow" w:cs="Times New Roman"/>
          <w:sz w:val="24"/>
          <w:szCs w:val="24"/>
        </w:rPr>
        <w:t>Jill Apfel</w:t>
      </w:r>
      <w:r w:rsidR="00EC11BD" w:rsidRPr="00CA36EE">
        <w:rPr>
          <w:rFonts w:ascii="Arial Narrow" w:hAnsi="Arial Narrow" w:cs="Times New Roman"/>
          <w:sz w:val="24"/>
          <w:szCs w:val="24"/>
        </w:rPr>
        <w:t>,</w:t>
      </w:r>
      <w:r w:rsidR="0045623C" w:rsidRPr="00CA36EE">
        <w:rPr>
          <w:rFonts w:ascii="Arial Narrow" w:hAnsi="Arial Narrow" w:cs="Times New Roman"/>
          <w:sz w:val="24"/>
          <w:szCs w:val="24"/>
        </w:rPr>
        <w:t xml:space="preserve"> </w:t>
      </w:r>
      <w:r w:rsidR="006F0791" w:rsidRPr="00CA36EE">
        <w:rPr>
          <w:rFonts w:ascii="Arial Narrow" w:hAnsi="Arial Narrow" w:cs="Times New Roman"/>
          <w:sz w:val="24"/>
          <w:szCs w:val="24"/>
        </w:rPr>
        <w:t xml:space="preserve">City </w:t>
      </w:r>
      <w:bookmarkEnd w:id="0"/>
      <w:r w:rsidR="0045623C" w:rsidRPr="00CA36EE">
        <w:rPr>
          <w:rFonts w:ascii="Arial Narrow" w:hAnsi="Arial Narrow" w:cs="Times New Roman"/>
          <w:sz w:val="24"/>
          <w:szCs w:val="24"/>
        </w:rPr>
        <w:t>Clerk</w:t>
      </w:r>
    </w:p>
    <w:sectPr w:rsidR="0019516A" w:rsidRPr="00CA36EE"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851AE"/>
    <w:multiLevelType w:val="hybridMultilevel"/>
    <w:tmpl w:val="57E8B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9438308">
    <w:abstractNumId w:val="1"/>
  </w:num>
  <w:num w:numId="2" w16cid:durableId="336661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0AFC"/>
    <w:rsid w:val="0000222D"/>
    <w:rsid w:val="00002754"/>
    <w:rsid w:val="0000302C"/>
    <w:rsid w:val="000062E4"/>
    <w:rsid w:val="00010120"/>
    <w:rsid w:val="00011BB1"/>
    <w:rsid w:val="0001295F"/>
    <w:rsid w:val="00013889"/>
    <w:rsid w:val="000168E0"/>
    <w:rsid w:val="00020999"/>
    <w:rsid w:val="00021219"/>
    <w:rsid w:val="00025350"/>
    <w:rsid w:val="00025D2E"/>
    <w:rsid w:val="00025D4E"/>
    <w:rsid w:val="000261DF"/>
    <w:rsid w:val="00033B49"/>
    <w:rsid w:val="00033DB6"/>
    <w:rsid w:val="00034E19"/>
    <w:rsid w:val="000357AD"/>
    <w:rsid w:val="00037898"/>
    <w:rsid w:val="000403E4"/>
    <w:rsid w:val="0004082E"/>
    <w:rsid w:val="00041449"/>
    <w:rsid w:val="00050864"/>
    <w:rsid w:val="00055192"/>
    <w:rsid w:val="000579FC"/>
    <w:rsid w:val="0006014C"/>
    <w:rsid w:val="00061769"/>
    <w:rsid w:val="0006489B"/>
    <w:rsid w:val="00064D75"/>
    <w:rsid w:val="000664FB"/>
    <w:rsid w:val="0006652A"/>
    <w:rsid w:val="0007065E"/>
    <w:rsid w:val="000717B1"/>
    <w:rsid w:val="00071B41"/>
    <w:rsid w:val="00072CA2"/>
    <w:rsid w:val="000734BF"/>
    <w:rsid w:val="00075E70"/>
    <w:rsid w:val="000776B0"/>
    <w:rsid w:val="000779DD"/>
    <w:rsid w:val="000826F4"/>
    <w:rsid w:val="0008421B"/>
    <w:rsid w:val="00084395"/>
    <w:rsid w:val="00085D24"/>
    <w:rsid w:val="00086959"/>
    <w:rsid w:val="00090FF4"/>
    <w:rsid w:val="00092DF1"/>
    <w:rsid w:val="000938D2"/>
    <w:rsid w:val="00093FBB"/>
    <w:rsid w:val="00094712"/>
    <w:rsid w:val="00095DDB"/>
    <w:rsid w:val="00097305"/>
    <w:rsid w:val="00097499"/>
    <w:rsid w:val="000A060F"/>
    <w:rsid w:val="000A1DC9"/>
    <w:rsid w:val="000A25B8"/>
    <w:rsid w:val="000A3778"/>
    <w:rsid w:val="000A38B8"/>
    <w:rsid w:val="000A3AEF"/>
    <w:rsid w:val="000A41D9"/>
    <w:rsid w:val="000A53F6"/>
    <w:rsid w:val="000A5BAA"/>
    <w:rsid w:val="000A6B54"/>
    <w:rsid w:val="000B22D8"/>
    <w:rsid w:val="000B7F33"/>
    <w:rsid w:val="000C29BD"/>
    <w:rsid w:val="000C3080"/>
    <w:rsid w:val="000C6353"/>
    <w:rsid w:val="000C6BC8"/>
    <w:rsid w:val="000C762D"/>
    <w:rsid w:val="000C7D52"/>
    <w:rsid w:val="000D02DD"/>
    <w:rsid w:val="000D0CDE"/>
    <w:rsid w:val="000D1504"/>
    <w:rsid w:val="000D1AD9"/>
    <w:rsid w:val="000D1FF5"/>
    <w:rsid w:val="000D21D9"/>
    <w:rsid w:val="000D5561"/>
    <w:rsid w:val="000D6029"/>
    <w:rsid w:val="000D6D7A"/>
    <w:rsid w:val="000E0788"/>
    <w:rsid w:val="000E1A18"/>
    <w:rsid w:val="000E4C90"/>
    <w:rsid w:val="000E4F3B"/>
    <w:rsid w:val="000E77C0"/>
    <w:rsid w:val="000F02D4"/>
    <w:rsid w:val="000F12F9"/>
    <w:rsid w:val="000F245C"/>
    <w:rsid w:val="000F2A89"/>
    <w:rsid w:val="000F2CE9"/>
    <w:rsid w:val="000F428E"/>
    <w:rsid w:val="000F44AA"/>
    <w:rsid w:val="000F5A0E"/>
    <w:rsid w:val="000F6A62"/>
    <w:rsid w:val="000F7870"/>
    <w:rsid w:val="00100110"/>
    <w:rsid w:val="00104AAA"/>
    <w:rsid w:val="00106DE7"/>
    <w:rsid w:val="0011008D"/>
    <w:rsid w:val="00110C96"/>
    <w:rsid w:val="00110EE8"/>
    <w:rsid w:val="00111CAA"/>
    <w:rsid w:val="00113B15"/>
    <w:rsid w:val="001168DE"/>
    <w:rsid w:val="001170A3"/>
    <w:rsid w:val="00122743"/>
    <w:rsid w:val="00122AFC"/>
    <w:rsid w:val="00122CF9"/>
    <w:rsid w:val="00123A6F"/>
    <w:rsid w:val="0012557F"/>
    <w:rsid w:val="001260BB"/>
    <w:rsid w:val="0013636F"/>
    <w:rsid w:val="00136D7E"/>
    <w:rsid w:val="00137FF6"/>
    <w:rsid w:val="0014182B"/>
    <w:rsid w:val="00143222"/>
    <w:rsid w:val="00144DB8"/>
    <w:rsid w:val="00144F9A"/>
    <w:rsid w:val="00151044"/>
    <w:rsid w:val="001521A5"/>
    <w:rsid w:val="00162430"/>
    <w:rsid w:val="00165AF4"/>
    <w:rsid w:val="00167E3D"/>
    <w:rsid w:val="001704EE"/>
    <w:rsid w:val="00171457"/>
    <w:rsid w:val="001729AF"/>
    <w:rsid w:val="00172BD9"/>
    <w:rsid w:val="00172DA5"/>
    <w:rsid w:val="001748F5"/>
    <w:rsid w:val="00177B68"/>
    <w:rsid w:val="00177DAE"/>
    <w:rsid w:val="00180DC7"/>
    <w:rsid w:val="00182E6B"/>
    <w:rsid w:val="00184FD3"/>
    <w:rsid w:val="0018554D"/>
    <w:rsid w:val="00187AF9"/>
    <w:rsid w:val="00187DB0"/>
    <w:rsid w:val="001901B6"/>
    <w:rsid w:val="001928AB"/>
    <w:rsid w:val="00194686"/>
    <w:rsid w:val="00194AAE"/>
    <w:rsid w:val="0019516A"/>
    <w:rsid w:val="001979EE"/>
    <w:rsid w:val="001A245F"/>
    <w:rsid w:val="001A3387"/>
    <w:rsid w:val="001A39D8"/>
    <w:rsid w:val="001A559D"/>
    <w:rsid w:val="001A6C2E"/>
    <w:rsid w:val="001A7892"/>
    <w:rsid w:val="001B3148"/>
    <w:rsid w:val="001B65C4"/>
    <w:rsid w:val="001B6F87"/>
    <w:rsid w:val="001C3CB7"/>
    <w:rsid w:val="001C4242"/>
    <w:rsid w:val="001C5279"/>
    <w:rsid w:val="001C78E4"/>
    <w:rsid w:val="001C7C8B"/>
    <w:rsid w:val="001D038A"/>
    <w:rsid w:val="001D351C"/>
    <w:rsid w:val="001D589D"/>
    <w:rsid w:val="001D5C00"/>
    <w:rsid w:val="001D607B"/>
    <w:rsid w:val="001D73CE"/>
    <w:rsid w:val="001E19B5"/>
    <w:rsid w:val="001E267C"/>
    <w:rsid w:val="001E3D72"/>
    <w:rsid w:val="001E41C1"/>
    <w:rsid w:val="001E5278"/>
    <w:rsid w:val="001E65F6"/>
    <w:rsid w:val="001E6F1D"/>
    <w:rsid w:val="001E723C"/>
    <w:rsid w:val="001F0A65"/>
    <w:rsid w:val="001F1142"/>
    <w:rsid w:val="001F1FA5"/>
    <w:rsid w:val="001F39ED"/>
    <w:rsid w:val="001F636C"/>
    <w:rsid w:val="00201BB3"/>
    <w:rsid w:val="00201BED"/>
    <w:rsid w:val="00201EBC"/>
    <w:rsid w:val="002034D9"/>
    <w:rsid w:val="00203AF5"/>
    <w:rsid w:val="00203BCD"/>
    <w:rsid w:val="002047E9"/>
    <w:rsid w:val="00204DA4"/>
    <w:rsid w:val="0020568D"/>
    <w:rsid w:val="00207545"/>
    <w:rsid w:val="002075BE"/>
    <w:rsid w:val="00214906"/>
    <w:rsid w:val="00215EB7"/>
    <w:rsid w:val="00224255"/>
    <w:rsid w:val="002242E0"/>
    <w:rsid w:val="00226A85"/>
    <w:rsid w:val="00227C06"/>
    <w:rsid w:val="00230412"/>
    <w:rsid w:val="00230C4B"/>
    <w:rsid w:val="00232AF1"/>
    <w:rsid w:val="002347BA"/>
    <w:rsid w:val="00235C98"/>
    <w:rsid w:val="00237A9D"/>
    <w:rsid w:val="00243870"/>
    <w:rsid w:val="00250CED"/>
    <w:rsid w:val="002541F4"/>
    <w:rsid w:val="00254531"/>
    <w:rsid w:val="00257BD0"/>
    <w:rsid w:val="00260694"/>
    <w:rsid w:val="002608F0"/>
    <w:rsid w:val="00262FDB"/>
    <w:rsid w:val="002649E5"/>
    <w:rsid w:val="002654B5"/>
    <w:rsid w:val="00266A2B"/>
    <w:rsid w:val="0026767E"/>
    <w:rsid w:val="002703B9"/>
    <w:rsid w:val="0027123C"/>
    <w:rsid w:val="0027336C"/>
    <w:rsid w:val="0027770E"/>
    <w:rsid w:val="00280DB0"/>
    <w:rsid w:val="002813EF"/>
    <w:rsid w:val="0028233E"/>
    <w:rsid w:val="00283459"/>
    <w:rsid w:val="00283983"/>
    <w:rsid w:val="00284239"/>
    <w:rsid w:val="002847B2"/>
    <w:rsid w:val="00285886"/>
    <w:rsid w:val="00286301"/>
    <w:rsid w:val="00287802"/>
    <w:rsid w:val="00291C2C"/>
    <w:rsid w:val="00293043"/>
    <w:rsid w:val="002936B5"/>
    <w:rsid w:val="00294C23"/>
    <w:rsid w:val="00295F4D"/>
    <w:rsid w:val="002A1989"/>
    <w:rsid w:val="002A2266"/>
    <w:rsid w:val="002A2376"/>
    <w:rsid w:val="002A6B58"/>
    <w:rsid w:val="002B1405"/>
    <w:rsid w:val="002B2101"/>
    <w:rsid w:val="002B3587"/>
    <w:rsid w:val="002B598B"/>
    <w:rsid w:val="002C0D0A"/>
    <w:rsid w:val="002C2975"/>
    <w:rsid w:val="002C3F61"/>
    <w:rsid w:val="002C4D02"/>
    <w:rsid w:val="002C5558"/>
    <w:rsid w:val="002C6356"/>
    <w:rsid w:val="002C7AB7"/>
    <w:rsid w:val="002D20E2"/>
    <w:rsid w:val="002D3437"/>
    <w:rsid w:val="002E0FF4"/>
    <w:rsid w:val="002E1929"/>
    <w:rsid w:val="002E1B4E"/>
    <w:rsid w:val="002E2AB9"/>
    <w:rsid w:val="002E2ED2"/>
    <w:rsid w:val="002E6411"/>
    <w:rsid w:val="002E7414"/>
    <w:rsid w:val="002E7ADC"/>
    <w:rsid w:val="002F1CF0"/>
    <w:rsid w:val="002F1D9D"/>
    <w:rsid w:val="002F1E83"/>
    <w:rsid w:val="002F2612"/>
    <w:rsid w:val="002F2FF3"/>
    <w:rsid w:val="002F40B0"/>
    <w:rsid w:val="002F5FB4"/>
    <w:rsid w:val="002F7A84"/>
    <w:rsid w:val="002F7BB9"/>
    <w:rsid w:val="003006C9"/>
    <w:rsid w:val="00301B3A"/>
    <w:rsid w:val="00302463"/>
    <w:rsid w:val="003027B8"/>
    <w:rsid w:val="003028CA"/>
    <w:rsid w:val="00302D9C"/>
    <w:rsid w:val="00304FA8"/>
    <w:rsid w:val="00305DDB"/>
    <w:rsid w:val="00306B1D"/>
    <w:rsid w:val="00315B26"/>
    <w:rsid w:val="003201E1"/>
    <w:rsid w:val="0032136C"/>
    <w:rsid w:val="003213A3"/>
    <w:rsid w:val="003221DD"/>
    <w:rsid w:val="00322E53"/>
    <w:rsid w:val="003230A1"/>
    <w:rsid w:val="0032414B"/>
    <w:rsid w:val="003265DC"/>
    <w:rsid w:val="00327F77"/>
    <w:rsid w:val="00330B21"/>
    <w:rsid w:val="00331DA0"/>
    <w:rsid w:val="003321AC"/>
    <w:rsid w:val="00332662"/>
    <w:rsid w:val="00333CD8"/>
    <w:rsid w:val="00334900"/>
    <w:rsid w:val="00336129"/>
    <w:rsid w:val="00340A6F"/>
    <w:rsid w:val="003417B8"/>
    <w:rsid w:val="00341B3A"/>
    <w:rsid w:val="00343DC0"/>
    <w:rsid w:val="003459C7"/>
    <w:rsid w:val="0034732F"/>
    <w:rsid w:val="00347EB6"/>
    <w:rsid w:val="00350DE5"/>
    <w:rsid w:val="00352242"/>
    <w:rsid w:val="00353710"/>
    <w:rsid w:val="003562F3"/>
    <w:rsid w:val="003565A6"/>
    <w:rsid w:val="003569E6"/>
    <w:rsid w:val="00356BE1"/>
    <w:rsid w:val="00357BB3"/>
    <w:rsid w:val="003608CA"/>
    <w:rsid w:val="00361651"/>
    <w:rsid w:val="00361E8F"/>
    <w:rsid w:val="003646E4"/>
    <w:rsid w:val="0036583A"/>
    <w:rsid w:val="00367F1F"/>
    <w:rsid w:val="00371070"/>
    <w:rsid w:val="00371242"/>
    <w:rsid w:val="003724CF"/>
    <w:rsid w:val="003728CE"/>
    <w:rsid w:val="003755DF"/>
    <w:rsid w:val="00376360"/>
    <w:rsid w:val="00383D51"/>
    <w:rsid w:val="00384D90"/>
    <w:rsid w:val="003859F7"/>
    <w:rsid w:val="00387573"/>
    <w:rsid w:val="00392BFF"/>
    <w:rsid w:val="0039459B"/>
    <w:rsid w:val="00395F22"/>
    <w:rsid w:val="00397EE3"/>
    <w:rsid w:val="003A02D0"/>
    <w:rsid w:val="003A078C"/>
    <w:rsid w:val="003A1297"/>
    <w:rsid w:val="003A2CD9"/>
    <w:rsid w:val="003A5C9D"/>
    <w:rsid w:val="003A7865"/>
    <w:rsid w:val="003B1E01"/>
    <w:rsid w:val="003B5482"/>
    <w:rsid w:val="003C0251"/>
    <w:rsid w:val="003C32A6"/>
    <w:rsid w:val="003C38BF"/>
    <w:rsid w:val="003C452E"/>
    <w:rsid w:val="003C56DA"/>
    <w:rsid w:val="003C6648"/>
    <w:rsid w:val="003C73FC"/>
    <w:rsid w:val="003D0A0E"/>
    <w:rsid w:val="003D0FAD"/>
    <w:rsid w:val="003D3406"/>
    <w:rsid w:val="003D59D1"/>
    <w:rsid w:val="003D5C15"/>
    <w:rsid w:val="003E026F"/>
    <w:rsid w:val="003E3B5A"/>
    <w:rsid w:val="003E3BF4"/>
    <w:rsid w:val="003F092E"/>
    <w:rsid w:val="003F1F9F"/>
    <w:rsid w:val="003F586B"/>
    <w:rsid w:val="003F6910"/>
    <w:rsid w:val="003F7C14"/>
    <w:rsid w:val="00400124"/>
    <w:rsid w:val="00400EAA"/>
    <w:rsid w:val="0040441D"/>
    <w:rsid w:val="0040673B"/>
    <w:rsid w:val="00407B01"/>
    <w:rsid w:val="00413CA9"/>
    <w:rsid w:val="00413F87"/>
    <w:rsid w:val="0041453F"/>
    <w:rsid w:val="00415210"/>
    <w:rsid w:val="00416F68"/>
    <w:rsid w:val="00417C00"/>
    <w:rsid w:val="00420533"/>
    <w:rsid w:val="00421EC6"/>
    <w:rsid w:val="00431E43"/>
    <w:rsid w:val="00431EF6"/>
    <w:rsid w:val="00432C9E"/>
    <w:rsid w:val="00433865"/>
    <w:rsid w:val="00434014"/>
    <w:rsid w:val="00434766"/>
    <w:rsid w:val="004408B5"/>
    <w:rsid w:val="00441890"/>
    <w:rsid w:val="00442498"/>
    <w:rsid w:val="004429A7"/>
    <w:rsid w:val="00444621"/>
    <w:rsid w:val="00444C9F"/>
    <w:rsid w:val="0045623C"/>
    <w:rsid w:val="00462D93"/>
    <w:rsid w:val="00465402"/>
    <w:rsid w:val="00470B40"/>
    <w:rsid w:val="00471770"/>
    <w:rsid w:val="00472182"/>
    <w:rsid w:val="00472711"/>
    <w:rsid w:val="004748A3"/>
    <w:rsid w:val="00475FDB"/>
    <w:rsid w:val="004806E0"/>
    <w:rsid w:val="00480D2E"/>
    <w:rsid w:val="00482A93"/>
    <w:rsid w:val="004849C3"/>
    <w:rsid w:val="00485A8F"/>
    <w:rsid w:val="00487311"/>
    <w:rsid w:val="00493ED3"/>
    <w:rsid w:val="004946CE"/>
    <w:rsid w:val="00494E7B"/>
    <w:rsid w:val="004968F0"/>
    <w:rsid w:val="00497D54"/>
    <w:rsid w:val="004A1155"/>
    <w:rsid w:val="004A136F"/>
    <w:rsid w:val="004A46E3"/>
    <w:rsid w:val="004A70A0"/>
    <w:rsid w:val="004A7615"/>
    <w:rsid w:val="004A7B3B"/>
    <w:rsid w:val="004B0FC5"/>
    <w:rsid w:val="004B1DF1"/>
    <w:rsid w:val="004B2F63"/>
    <w:rsid w:val="004B41DC"/>
    <w:rsid w:val="004B47C7"/>
    <w:rsid w:val="004B67A8"/>
    <w:rsid w:val="004C2496"/>
    <w:rsid w:val="004C3615"/>
    <w:rsid w:val="004C4A7C"/>
    <w:rsid w:val="004C51AB"/>
    <w:rsid w:val="004C5210"/>
    <w:rsid w:val="004C5543"/>
    <w:rsid w:val="004C564C"/>
    <w:rsid w:val="004C7620"/>
    <w:rsid w:val="004C768B"/>
    <w:rsid w:val="004D1090"/>
    <w:rsid w:val="004D195A"/>
    <w:rsid w:val="004D20D0"/>
    <w:rsid w:val="004D2306"/>
    <w:rsid w:val="004D275A"/>
    <w:rsid w:val="004D3638"/>
    <w:rsid w:val="004D447E"/>
    <w:rsid w:val="004E08EE"/>
    <w:rsid w:val="004E15B5"/>
    <w:rsid w:val="004E7D92"/>
    <w:rsid w:val="004E7E44"/>
    <w:rsid w:val="004F0132"/>
    <w:rsid w:val="004F196C"/>
    <w:rsid w:val="004F1B19"/>
    <w:rsid w:val="004F1C91"/>
    <w:rsid w:val="004F2AF8"/>
    <w:rsid w:val="004F334A"/>
    <w:rsid w:val="004F50C3"/>
    <w:rsid w:val="004F7A58"/>
    <w:rsid w:val="00500752"/>
    <w:rsid w:val="005136BB"/>
    <w:rsid w:val="005137B9"/>
    <w:rsid w:val="00515539"/>
    <w:rsid w:val="005163B1"/>
    <w:rsid w:val="0051642D"/>
    <w:rsid w:val="0051769E"/>
    <w:rsid w:val="00521083"/>
    <w:rsid w:val="00523715"/>
    <w:rsid w:val="0052459A"/>
    <w:rsid w:val="005316D6"/>
    <w:rsid w:val="00531AA9"/>
    <w:rsid w:val="00533923"/>
    <w:rsid w:val="00533AD0"/>
    <w:rsid w:val="00533F74"/>
    <w:rsid w:val="00534AA7"/>
    <w:rsid w:val="00535A85"/>
    <w:rsid w:val="005365AF"/>
    <w:rsid w:val="00540294"/>
    <w:rsid w:val="00541F67"/>
    <w:rsid w:val="0054286B"/>
    <w:rsid w:val="00542A8D"/>
    <w:rsid w:val="005457B4"/>
    <w:rsid w:val="00546F31"/>
    <w:rsid w:val="00550099"/>
    <w:rsid w:val="005508F1"/>
    <w:rsid w:val="00551BDE"/>
    <w:rsid w:val="00552174"/>
    <w:rsid w:val="00555544"/>
    <w:rsid w:val="00556521"/>
    <w:rsid w:val="00557F0A"/>
    <w:rsid w:val="00562618"/>
    <w:rsid w:val="00562EE8"/>
    <w:rsid w:val="00564687"/>
    <w:rsid w:val="0056471A"/>
    <w:rsid w:val="00564B64"/>
    <w:rsid w:val="005674C2"/>
    <w:rsid w:val="00567F51"/>
    <w:rsid w:val="005714F3"/>
    <w:rsid w:val="005716FC"/>
    <w:rsid w:val="00572059"/>
    <w:rsid w:val="005725D5"/>
    <w:rsid w:val="00573331"/>
    <w:rsid w:val="005735CF"/>
    <w:rsid w:val="0057465A"/>
    <w:rsid w:val="00574662"/>
    <w:rsid w:val="00574EBB"/>
    <w:rsid w:val="00575C86"/>
    <w:rsid w:val="00576088"/>
    <w:rsid w:val="0058272C"/>
    <w:rsid w:val="00584895"/>
    <w:rsid w:val="00585F7D"/>
    <w:rsid w:val="00586450"/>
    <w:rsid w:val="00590E12"/>
    <w:rsid w:val="005916CF"/>
    <w:rsid w:val="0059731E"/>
    <w:rsid w:val="005A24E4"/>
    <w:rsid w:val="005A300A"/>
    <w:rsid w:val="005A40FE"/>
    <w:rsid w:val="005A45AA"/>
    <w:rsid w:val="005A5A16"/>
    <w:rsid w:val="005A65EE"/>
    <w:rsid w:val="005B09C2"/>
    <w:rsid w:val="005B0B50"/>
    <w:rsid w:val="005B0DBD"/>
    <w:rsid w:val="005B1E15"/>
    <w:rsid w:val="005B2147"/>
    <w:rsid w:val="005B3D8B"/>
    <w:rsid w:val="005B612A"/>
    <w:rsid w:val="005B66B4"/>
    <w:rsid w:val="005B738B"/>
    <w:rsid w:val="005C2D3D"/>
    <w:rsid w:val="005C3EDC"/>
    <w:rsid w:val="005C413E"/>
    <w:rsid w:val="005C5670"/>
    <w:rsid w:val="005C7493"/>
    <w:rsid w:val="005D7583"/>
    <w:rsid w:val="005E03DE"/>
    <w:rsid w:val="005E0419"/>
    <w:rsid w:val="005E04FD"/>
    <w:rsid w:val="005E2DB8"/>
    <w:rsid w:val="005E2F6F"/>
    <w:rsid w:val="005E37DE"/>
    <w:rsid w:val="005E6D16"/>
    <w:rsid w:val="005F0D89"/>
    <w:rsid w:val="005F1D85"/>
    <w:rsid w:val="005F28AB"/>
    <w:rsid w:val="006001B0"/>
    <w:rsid w:val="00600CF9"/>
    <w:rsid w:val="00602384"/>
    <w:rsid w:val="00606BB3"/>
    <w:rsid w:val="0061154C"/>
    <w:rsid w:val="00611A6A"/>
    <w:rsid w:val="006138C5"/>
    <w:rsid w:val="0061536D"/>
    <w:rsid w:val="006155D5"/>
    <w:rsid w:val="00615BCB"/>
    <w:rsid w:val="00615CE0"/>
    <w:rsid w:val="00621D7B"/>
    <w:rsid w:val="00621D9B"/>
    <w:rsid w:val="00622221"/>
    <w:rsid w:val="0062231E"/>
    <w:rsid w:val="00625B8F"/>
    <w:rsid w:val="00626539"/>
    <w:rsid w:val="00626EF8"/>
    <w:rsid w:val="00630165"/>
    <w:rsid w:val="00633492"/>
    <w:rsid w:val="00633D54"/>
    <w:rsid w:val="00634B6F"/>
    <w:rsid w:val="00634D0E"/>
    <w:rsid w:val="00634D78"/>
    <w:rsid w:val="00635627"/>
    <w:rsid w:val="006356F3"/>
    <w:rsid w:val="0064078D"/>
    <w:rsid w:val="00640E93"/>
    <w:rsid w:val="006410F7"/>
    <w:rsid w:val="00643B1F"/>
    <w:rsid w:val="00645055"/>
    <w:rsid w:val="00645747"/>
    <w:rsid w:val="0064608F"/>
    <w:rsid w:val="00646FAC"/>
    <w:rsid w:val="00651998"/>
    <w:rsid w:val="00651C78"/>
    <w:rsid w:val="0065218E"/>
    <w:rsid w:val="00653B6A"/>
    <w:rsid w:val="00654224"/>
    <w:rsid w:val="00654478"/>
    <w:rsid w:val="00654D9A"/>
    <w:rsid w:val="00656CB2"/>
    <w:rsid w:val="006576AF"/>
    <w:rsid w:val="00657A21"/>
    <w:rsid w:val="00657ABB"/>
    <w:rsid w:val="00660F2E"/>
    <w:rsid w:val="00666EA6"/>
    <w:rsid w:val="00670281"/>
    <w:rsid w:val="0067675A"/>
    <w:rsid w:val="00677A9F"/>
    <w:rsid w:val="0068122D"/>
    <w:rsid w:val="006824BB"/>
    <w:rsid w:val="00683B72"/>
    <w:rsid w:val="00684790"/>
    <w:rsid w:val="00685873"/>
    <w:rsid w:val="00685E36"/>
    <w:rsid w:val="00687506"/>
    <w:rsid w:val="0069204F"/>
    <w:rsid w:val="00692CFA"/>
    <w:rsid w:val="00693B0D"/>
    <w:rsid w:val="00695977"/>
    <w:rsid w:val="006A2EC2"/>
    <w:rsid w:val="006A2ED3"/>
    <w:rsid w:val="006A2EE8"/>
    <w:rsid w:val="006A34A3"/>
    <w:rsid w:val="006A360C"/>
    <w:rsid w:val="006A38F5"/>
    <w:rsid w:val="006A467F"/>
    <w:rsid w:val="006A757E"/>
    <w:rsid w:val="006A7ADC"/>
    <w:rsid w:val="006B28B8"/>
    <w:rsid w:val="006B4354"/>
    <w:rsid w:val="006B547C"/>
    <w:rsid w:val="006B57D5"/>
    <w:rsid w:val="006B5D30"/>
    <w:rsid w:val="006B66F5"/>
    <w:rsid w:val="006C3E7D"/>
    <w:rsid w:val="006C4A66"/>
    <w:rsid w:val="006C630E"/>
    <w:rsid w:val="006D0718"/>
    <w:rsid w:val="006D578F"/>
    <w:rsid w:val="006D5979"/>
    <w:rsid w:val="006D6AE8"/>
    <w:rsid w:val="006D7215"/>
    <w:rsid w:val="006D7CB8"/>
    <w:rsid w:val="006E0FD9"/>
    <w:rsid w:val="006E1FDC"/>
    <w:rsid w:val="006E2946"/>
    <w:rsid w:val="006E5097"/>
    <w:rsid w:val="006E6C32"/>
    <w:rsid w:val="006E72CF"/>
    <w:rsid w:val="006F0791"/>
    <w:rsid w:val="006F0A46"/>
    <w:rsid w:val="006F14AD"/>
    <w:rsid w:val="006F36C6"/>
    <w:rsid w:val="006F4022"/>
    <w:rsid w:val="006F5057"/>
    <w:rsid w:val="006F7367"/>
    <w:rsid w:val="006F7385"/>
    <w:rsid w:val="006F79DB"/>
    <w:rsid w:val="00700815"/>
    <w:rsid w:val="00700D14"/>
    <w:rsid w:val="00703A33"/>
    <w:rsid w:val="00703B86"/>
    <w:rsid w:val="00704D24"/>
    <w:rsid w:val="0070692D"/>
    <w:rsid w:val="00710CB0"/>
    <w:rsid w:val="00710F72"/>
    <w:rsid w:val="007111EE"/>
    <w:rsid w:val="00711558"/>
    <w:rsid w:val="00711631"/>
    <w:rsid w:val="00711F6C"/>
    <w:rsid w:val="00713BAE"/>
    <w:rsid w:val="00716C93"/>
    <w:rsid w:val="00720C6C"/>
    <w:rsid w:val="00720C98"/>
    <w:rsid w:val="00726A4B"/>
    <w:rsid w:val="007277D4"/>
    <w:rsid w:val="00727A6D"/>
    <w:rsid w:val="007302C7"/>
    <w:rsid w:val="00730A81"/>
    <w:rsid w:val="00734341"/>
    <w:rsid w:val="00735DEB"/>
    <w:rsid w:val="00736302"/>
    <w:rsid w:val="007368BE"/>
    <w:rsid w:val="007413D3"/>
    <w:rsid w:val="00742802"/>
    <w:rsid w:val="00744C85"/>
    <w:rsid w:val="00745B8D"/>
    <w:rsid w:val="007515F6"/>
    <w:rsid w:val="00751D13"/>
    <w:rsid w:val="0075342A"/>
    <w:rsid w:val="00756C27"/>
    <w:rsid w:val="00762020"/>
    <w:rsid w:val="00763880"/>
    <w:rsid w:val="007652FD"/>
    <w:rsid w:val="007654E9"/>
    <w:rsid w:val="00766920"/>
    <w:rsid w:val="00770A9F"/>
    <w:rsid w:val="00772ECA"/>
    <w:rsid w:val="007751E4"/>
    <w:rsid w:val="00775A54"/>
    <w:rsid w:val="007762C7"/>
    <w:rsid w:val="00776672"/>
    <w:rsid w:val="00776F8C"/>
    <w:rsid w:val="00777EA6"/>
    <w:rsid w:val="007813F3"/>
    <w:rsid w:val="00782DDD"/>
    <w:rsid w:val="00783FA6"/>
    <w:rsid w:val="007845FA"/>
    <w:rsid w:val="00784E2B"/>
    <w:rsid w:val="0078642F"/>
    <w:rsid w:val="007903D7"/>
    <w:rsid w:val="00791BFB"/>
    <w:rsid w:val="007A23BE"/>
    <w:rsid w:val="007A5381"/>
    <w:rsid w:val="007A794B"/>
    <w:rsid w:val="007B0976"/>
    <w:rsid w:val="007B222D"/>
    <w:rsid w:val="007B6DF8"/>
    <w:rsid w:val="007B6E41"/>
    <w:rsid w:val="007B6F16"/>
    <w:rsid w:val="007C2455"/>
    <w:rsid w:val="007C4C61"/>
    <w:rsid w:val="007C6509"/>
    <w:rsid w:val="007D1719"/>
    <w:rsid w:val="007D206D"/>
    <w:rsid w:val="007D3F16"/>
    <w:rsid w:val="007D5B16"/>
    <w:rsid w:val="007D6B98"/>
    <w:rsid w:val="007E11E0"/>
    <w:rsid w:val="007E235A"/>
    <w:rsid w:val="007E2C66"/>
    <w:rsid w:val="007E4A7C"/>
    <w:rsid w:val="007E4ADE"/>
    <w:rsid w:val="007E4F9C"/>
    <w:rsid w:val="007F0348"/>
    <w:rsid w:val="007F4BEF"/>
    <w:rsid w:val="007F7AF1"/>
    <w:rsid w:val="008012DB"/>
    <w:rsid w:val="00802AFD"/>
    <w:rsid w:val="008110AD"/>
    <w:rsid w:val="00813001"/>
    <w:rsid w:val="00815B89"/>
    <w:rsid w:val="0082070F"/>
    <w:rsid w:val="00823FBF"/>
    <w:rsid w:val="008246E4"/>
    <w:rsid w:val="00824B81"/>
    <w:rsid w:val="0082508D"/>
    <w:rsid w:val="00826C31"/>
    <w:rsid w:val="008306A6"/>
    <w:rsid w:val="008336D0"/>
    <w:rsid w:val="008358E0"/>
    <w:rsid w:val="00836919"/>
    <w:rsid w:val="00837EF7"/>
    <w:rsid w:val="00840669"/>
    <w:rsid w:val="0084165C"/>
    <w:rsid w:val="00841FCB"/>
    <w:rsid w:val="00842E62"/>
    <w:rsid w:val="00844EC2"/>
    <w:rsid w:val="00846C3C"/>
    <w:rsid w:val="00846C76"/>
    <w:rsid w:val="008504D3"/>
    <w:rsid w:val="00851129"/>
    <w:rsid w:val="00855A0C"/>
    <w:rsid w:val="00857E5E"/>
    <w:rsid w:val="00860834"/>
    <w:rsid w:val="0086287F"/>
    <w:rsid w:val="0086651B"/>
    <w:rsid w:val="008669ED"/>
    <w:rsid w:val="00872E25"/>
    <w:rsid w:val="00873335"/>
    <w:rsid w:val="00873C46"/>
    <w:rsid w:val="00874D50"/>
    <w:rsid w:val="00877023"/>
    <w:rsid w:val="00877CDA"/>
    <w:rsid w:val="0088009A"/>
    <w:rsid w:val="00883BA3"/>
    <w:rsid w:val="00884815"/>
    <w:rsid w:val="0088536C"/>
    <w:rsid w:val="0088681F"/>
    <w:rsid w:val="00890DEF"/>
    <w:rsid w:val="00890E83"/>
    <w:rsid w:val="00890EE4"/>
    <w:rsid w:val="00892A19"/>
    <w:rsid w:val="0089388F"/>
    <w:rsid w:val="008940DB"/>
    <w:rsid w:val="00894888"/>
    <w:rsid w:val="0089660C"/>
    <w:rsid w:val="00897280"/>
    <w:rsid w:val="008973D3"/>
    <w:rsid w:val="00897493"/>
    <w:rsid w:val="008A0471"/>
    <w:rsid w:val="008A3EEC"/>
    <w:rsid w:val="008A4062"/>
    <w:rsid w:val="008A41E1"/>
    <w:rsid w:val="008A6B0C"/>
    <w:rsid w:val="008A7C29"/>
    <w:rsid w:val="008B4556"/>
    <w:rsid w:val="008B66B3"/>
    <w:rsid w:val="008B68FA"/>
    <w:rsid w:val="008C0FF5"/>
    <w:rsid w:val="008C4F4F"/>
    <w:rsid w:val="008C650E"/>
    <w:rsid w:val="008C77B8"/>
    <w:rsid w:val="008D0085"/>
    <w:rsid w:val="008D090A"/>
    <w:rsid w:val="008D09AE"/>
    <w:rsid w:val="008D0E78"/>
    <w:rsid w:val="008D3240"/>
    <w:rsid w:val="008D5A0B"/>
    <w:rsid w:val="008D73EB"/>
    <w:rsid w:val="008E2840"/>
    <w:rsid w:val="008E2C4D"/>
    <w:rsid w:val="008E2D96"/>
    <w:rsid w:val="008E63D2"/>
    <w:rsid w:val="008E7E29"/>
    <w:rsid w:val="008F0243"/>
    <w:rsid w:val="008F203A"/>
    <w:rsid w:val="008F329A"/>
    <w:rsid w:val="008F549D"/>
    <w:rsid w:val="008F766C"/>
    <w:rsid w:val="00901E52"/>
    <w:rsid w:val="00903A2B"/>
    <w:rsid w:val="009048F5"/>
    <w:rsid w:val="0090730E"/>
    <w:rsid w:val="009077C3"/>
    <w:rsid w:val="00907887"/>
    <w:rsid w:val="00910B61"/>
    <w:rsid w:val="00910CD3"/>
    <w:rsid w:val="00914DC0"/>
    <w:rsid w:val="0091561B"/>
    <w:rsid w:val="009160ED"/>
    <w:rsid w:val="00920741"/>
    <w:rsid w:val="00920747"/>
    <w:rsid w:val="009213C2"/>
    <w:rsid w:val="00922FF6"/>
    <w:rsid w:val="009232FC"/>
    <w:rsid w:val="0092576B"/>
    <w:rsid w:val="00930F03"/>
    <w:rsid w:val="009311B7"/>
    <w:rsid w:val="00931739"/>
    <w:rsid w:val="009326BC"/>
    <w:rsid w:val="009331C2"/>
    <w:rsid w:val="00933648"/>
    <w:rsid w:val="00936893"/>
    <w:rsid w:val="00940C8A"/>
    <w:rsid w:val="00940E1C"/>
    <w:rsid w:val="009411FE"/>
    <w:rsid w:val="00943C72"/>
    <w:rsid w:val="00945536"/>
    <w:rsid w:val="00945F98"/>
    <w:rsid w:val="00955206"/>
    <w:rsid w:val="00957C2C"/>
    <w:rsid w:val="009621C8"/>
    <w:rsid w:val="00963A68"/>
    <w:rsid w:val="0096563B"/>
    <w:rsid w:val="009656BC"/>
    <w:rsid w:val="00965761"/>
    <w:rsid w:val="00965B26"/>
    <w:rsid w:val="0096626A"/>
    <w:rsid w:val="009707C3"/>
    <w:rsid w:val="009718D1"/>
    <w:rsid w:val="00977D96"/>
    <w:rsid w:val="009816FC"/>
    <w:rsid w:val="00982DCC"/>
    <w:rsid w:val="00984689"/>
    <w:rsid w:val="0098503B"/>
    <w:rsid w:val="00991BDB"/>
    <w:rsid w:val="00993C3B"/>
    <w:rsid w:val="009947DE"/>
    <w:rsid w:val="00994B84"/>
    <w:rsid w:val="009970B6"/>
    <w:rsid w:val="00997BD6"/>
    <w:rsid w:val="009A474D"/>
    <w:rsid w:val="009A6DF0"/>
    <w:rsid w:val="009A6EA0"/>
    <w:rsid w:val="009A7E25"/>
    <w:rsid w:val="009B050C"/>
    <w:rsid w:val="009B0A62"/>
    <w:rsid w:val="009B1031"/>
    <w:rsid w:val="009B19FD"/>
    <w:rsid w:val="009B6B70"/>
    <w:rsid w:val="009C08EB"/>
    <w:rsid w:val="009C3708"/>
    <w:rsid w:val="009C5861"/>
    <w:rsid w:val="009C5C14"/>
    <w:rsid w:val="009C68C3"/>
    <w:rsid w:val="009C70D6"/>
    <w:rsid w:val="009C7E9A"/>
    <w:rsid w:val="009D6B73"/>
    <w:rsid w:val="009E0A8A"/>
    <w:rsid w:val="009E0B98"/>
    <w:rsid w:val="009E36C4"/>
    <w:rsid w:val="009E3A39"/>
    <w:rsid w:val="009E55CD"/>
    <w:rsid w:val="009F1B9A"/>
    <w:rsid w:val="009F2C65"/>
    <w:rsid w:val="009F6B88"/>
    <w:rsid w:val="009F744F"/>
    <w:rsid w:val="00A000B7"/>
    <w:rsid w:val="00A00474"/>
    <w:rsid w:val="00A01FB0"/>
    <w:rsid w:val="00A04023"/>
    <w:rsid w:val="00A04AB0"/>
    <w:rsid w:val="00A05B8A"/>
    <w:rsid w:val="00A1118A"/>
    <w:rsid w:val="00A112EF"/>
    <w:rsid w:val="00A13F51"/>
    <w:rsid w:val="00A163DE"/>
    <w:rsid w:val="00A246EC"/>
    <w:rsid w:val="00A24784"/>
    <w:rsid w:val="00A26907"/>
    <w:rsid w:val="00A31690"/>
    <w:rsid w:val="00A34C00"/>
    <w:rsid w:val="00A408AF"/>
    <w:rsid w:val="00A42575"/>
    <w:rsid w:val="00A47DF2"/>
    <w:rsid w:val="00A512E2"/>
    <w:rsid w:val="00A63681"/>
    <w:rsid w:val="00A7050B"/>
    <w:rsid w:val="00A80F13"/>
    <w:rsid w:val="00A81FFB"/>
    <w:rsid w:val="00A828A6"/>
    <w:rsid w:val="00A84E90"/>
    <w:rsid w:val="00A85555"/>
    <w:rsid w:val="00A90826"/>
    <w:rsid w:val="00A90C85"/>
    <w:rsid w:val="00A91548"/>
    <w:rsid w:val="00A91AE1"/>
    <w:rsid w:val="00A94907"/>
    <w:rsid w:val="00A968F0"/>
    <w:rsid w:val="00A96984"/>
    <w:rsid w:val="00A96E2B"/>
    <w:rsid w:val="00AA0C8B"/>
    <w:rsid w:val="00AA1559"/>
    <w:rsid w:val="00AA25A6"/>
    <w:rsid w:val="00AA701D"/>
    <w:rsid w:val="00AA72FA"/>
    <w:rsid w:val="00AB1275"/>
    <w:rsid w:val="00AB16F6"/>
    <w:rsid w:val="00AB3712"/>
    <w:rsid w:val="00AB4E72"/>
    <w:rsid w:val="00AB59E0"/>
    <w:rsid w:val="00AB7F65"/>
    <w:rsid w:val="00AC2421"/>
    <w:rsid w:val="00AC26BE"/>
    <w:rsid w:val="00AC29BD"/>
    <w:rsid w:val="00AC2F70"/>
    <w:rsid w:val="00AC31E5"/>
    <w:rsid w:val="00AC4963"/>
    <w:rsid w:val="00AC6A39"/>
    <w:rsid w:val="00AC6AFC"/>
    <w:rsid w:val="00AD36B8"/>
    <w:rsid w:val="00AD3CF0"/>
    <w:rsid w:val="00AD673B"/>
    <w:rsid w:val="00AE05C5"/>
    <w:rsid w:val="00AE4760"/>
    <w:rsid w:val="00AE56DD"/>
    <w:rsid w:val="00AF3E4C"/>
    <w:rsid w:val="00AF4B83"/>
    <w:rsid w:val="00B0130C"/>
    <w:rsid w:val="00B03221"/>
    <w:rsid w:val="00B04877"/>
    <w:rsid w:val="00B05F86"/>
    <w:rsid w:val="00B074EB"/>
    <w:rsid w:val="00B11129"/>
    <w:rsid w:val="00B13ACA"/>
    <w:rsid w:val="00B14A41"/>
    <w:rsid w:val="00B247F7"/>
    <w:rsid w:val="00B254BA"/>
    <w:rsid w:val="00B308BA"/>
    <w:rsid w:val="00B30E1D"/>
    <w:rsid w:val="00B31D4F"/>
    <w:rsid w:val="00B365E0"/>
    <w:rsid w:val="00B40739"/>
    <w:rsid w:val="00B44AF7"/>
    <w:rsid w:val="00B457D6"/>
    <w:rsid w:val="00B45824"/>
    <w:rsid w:val="00B465C3"/>
    <w:rsid w:val="00B46BC4"/>
    <w:rsid w:val="00B507A2"/>
    <w:rsid w:val="00B52A7E"/>
    <w:rsid w:val="00B54506"/>
    <w:rsid w:val="00B54D13"/>
    <w:rsid w:val="00B55D1F"/>
    <w:rsid w:val="00B61BCF"/>
    <w:rsid w:val="00B648A9"/>
    <w:rsid w:val="00B64D7E"/>
    <w:rsid w:val="00B65AD5"/>
    <w:rsid w:val="00B7030F"/>
    <w:rsid w:val="00B704A5"/>
    <w:rsid w:val="00B70DE3"/>
    <w:rsid w:val="00B72584"/>
    <w:rsid w:val="00B72AF2"/>
    <w:rsid w:val="00B734EA"/>
    <w:rsid w:val="00B73CBE"/>
    <w:rsid w:val="00B74EF8"/>
    <w:rsid w:val="00B7571E"/>
    <w:rsid w:val="00B760EC"/>
    <w:rsid w:val="00B766BF"/>
    <w:rsid w:val="00B77724"/>
    <w:rsid w:val="00B822CF"/>
    <w:rsid w:val="00B84329"/>
    <w:rsid w:val="00B8439A"/>
    <w:rsid w:val="00B90133"/>
    <w:rsid w:val="00B90911"/>
    <w:rsid w:val="00B91444"/>
    <w:rsid w:val="00B96A57"/>
    <w:rsid w:val="00BA0E6D"/>
    <w:rsid w:val="00BA7B9C"/>
    <w:rsid w:val="00BA7FC0"/>
    <w:rsid w:val="00BB1DD2"/>
    <w:rsid w:val="00BB297B"/>
    <w:rsid w:val="00BB30D4"/>
    <w:rsid w:val="00BB39C0"/>
    <w:rsid w:val="00BB4045"/>
    <w:rsid w:val="00BB4612"/>
    <w:rsid w:val="00BB54EA"/>
    <w:rsid w:val="00BB5607"/>
    <w:rsid w:val="00BC1F50"/>
    <w:rsid w:val="00BC28D0"/>
    <w:rsid w:val="00BC31C1"/>
    <w:rsid w:val="00BC4AC9"/>
    <w:rsid w:val="00BC51E7"/>
    <w:rsid w:val="00BD7F5B"/>
    <w:rsid w:val="00BE169D"/>
    <w:rsid w:val="00BE1AD3"/>
    <w:rsid w:val="00BE308A"/>
    <w:rsid w:val="00BE3868"/>
    <w:rsid w:val="00BE55F5"/>
    <w:rsid w:val="00BE7BDA"/>
    <w:rsid w:val="00BF2482"/>
    <w:rsid w:val="00BF65AB"/>
    <w:rsid w:val="00BF6DC4"/>
    <w:rsid w:val="00C005B9"/>
    <w:rsid w:val="00C00B86"/>
    <w:rsid w:val="00C01215"/>
    <w:rsid w:val="00C02F77"/>
    <w:rsid w:val="00C03688"/>
    <w:rsid w:val="00C070A9"/>
    <w:rsid w:val="00C11A48"/>
    <w:rsid w:val="00C122E5"/>
    <w:rsid w:val="00C150C2"/>
    <w:rsid w:val="00C155D7"/>
    <w:rsid w:val="00C161F5"/>
    <w:rsid w:val="00C1625F"/>
    <w:rsid w:val="00C16384"/>
    <w:rsid w:val="00C23594"/>
    <w:rsid w:val="00C23F99"/>
    <w:rsid w:val="00C23FE0"/>
    <w:rsid w:val="00C24715"/>
    <w:rsid w:val="00C24B49"/>
    <w:rsid w:val="00C338D4"/>
    <w:rsid w:val="00C36B78"/>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1C00"/>
    <w:rsid w:val="00C621F5"/>
    <w:rsid w:val="00C62B25"/>
    <w:rsid w:val="00C631F4"/>
    <w:rsid w:val="00C64163"/>
    <w:rsid w:val="00C6501E"/>
    <w:rsid w:val="00C66AD2"/>
    <w:rsid w:val="00C70804"/>
    <w:rsid w:val="00C74A08"/>
    <w:rsid w:val="00C761A7"/>
    <w:rsid w:val="00C763E7"/>
    <w:rsid w:val="00C8186C"/>
    <w:rsid w:val="00C82D01"/>
    <w:rsid w:val="00C87568"/>
    <w:rsid w:val="00C87713"/>
    <w:rsid w:val="00C90A9E"/>
    <w:rsid w:val="00C91BDF"/>
    <w:rsid w:val="00C92D2F"/>
    <w:rsid w:val="00C94095"/>
    <w:rsid w:val="00C94363"/>
    <w:rsid w:val="00C9565A"/>
    <w:rsid w:val="00C97E12"/>
    <w:rsid w:val="00CA04F8"/>
    <w:rsid w:val="00CA190F"/>
    <w:rsid w:val="00CA36EE"/>
    <w:rsid w:val="00CA50FA"/>
    <w:rsid w:val="00CA51F3"/>
    <w:rsid w:val="00CA555D"/>
    <w:rsid w:val="00CA6071"/>
    <w:rsid w:val="00CA6C83"/>
    <w:rsid w:val="00CB21B6"/>
    <w:rsid w:val="00CB2D9F"/>
    <w:rsid w:val="00CB3020"/>
    <w:rsid w:val="00CB7461"/>
    <w:rsid w:val="00CC010E"/>
    <w:rsid w:val="00CC3240"/>
    <w:rsid w:val="00CC42E7"/>
    <w:rsid w:val="00CD1031"/>
    <w:rsid w:val="00CD1DC3"/>
    <w:rsid w:val="00CD39F1"/>
    <w:rsid w:val="00CD5DE4"/>
    <w:rsid w:val="00CD6D4F"/>
    <w:rsid w:val="00CD73CE"/>
    <w:rsid w:val="00CD7617"/>
    <w:rsid w:val="00CE176B"/>
    <w:rsid w:val="00CE1EF1"/>
    <w:rsid w:val="00CE424A"/>
    <w:rsid w:val="00CE483E"/>
    <w:rsid w:val="00CE6F45"/>
    <w:rsid w:val="00CF1CCA"/>
    <w:rsid w:val="00CF2E36"/>
    <w:rsid w:val="00CF3B2B"/>
    <w:rsid w:val="00CF45FD"/>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5A58"/>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951"/>
    <w:rsid w:val="00D66B2D"/>
    <w:rsid w:val="00D6705E"/>
    <w:rsid w:val="00D70D27"/>
    <w:rsid w:val="00D731CF"/>
    <w:rsid w:val="00D7599E"/>
    <w:rsid w:val="00D75F26"/>
    <w:rsid w:val="00D80316"/>
    <w:rsid w:val="00D8072D"/>
    <w:rsid w:val="00D828BC"/>
    <w:rsid w:val="00D82BB3"/>
    <w:rsid w:val="00D849FB"/>
    <w:rsid w:val="00D876A3"/>
    <w:rsid w:val="00D9059A"/>
    <w:rsid w:val="00D911E9"/>
    <w:rsid w:val="00D935F2"/>
    <w:rsid w:val="00D96636"/>
    <w:rsid w:val="00D9779A"/>
    <w:rsid w:val="00DA20C6"/>
    <w:rsid w:val="00DA3A63"/>
    <w:rsid w:val="00DA4C0E"/>
    <w:rsid w:val="00DA610C"/>
    <w:rsid w:val="00DA61F5"/>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D0414"/>
    <w:rsid w:val="00DD0ED2"/>
    <w:rsid w:val="00DD40A2"/>
    <w:rsid w:val="00DD774A"/>
    <w:rsid w:val="00DE2B30"/>
    <w:rsid w:val="00DE323F"/>
    <w:rsid w:val="00DE696D"/>
    <w:rsid w:val="00DE6D75"/>
    <w:rsid w:val="00DE7B18"/>
    <w:rsid w:val="00DF2C33"/>
    <w:rsid w:val="00DF4EC5"/>
    <w:rsid w:val="00DF4F9A"/>
    <w:rsid w:val="00DF7018"/>
    <w:rsid w:val="00E005EB"/>
    <w:rsid w:val="00E0176F"/>
    <w:rsid w:val="00E04819"/>
    <w:rsid w:val="00E0482C"/>
    <w:rsid w:val="00E04E69"/>
    <w:rsid w:val="00E05117"/>
    <w:rsid w:val="00E0573F"/>
    <w:rsid w:val="00E05A30"/>
    <w:rsid w:val="00E05FC8"/>
    <w:rsid w:val="00E0708E"/>
    <w:rsid w:val="00E1056C"/>
    <w:rsid w:val="00E11754"/>
    <w:rsid w:val="00E11E50"/>
    <w:rsid w:val="00E11EE4"/>
    <w:rsid w:val="00E11F87"/>
    <w:rsid w:val="00E14AA2"/>
    <w:rsid w:val="00E16BCD"/>
    <w:rsid w:val="00E21D5B"/>
    <w:rsid w:val="00E220D6"/>
    <w:rsid w:val="00E2302F"/>
    <w:rsid w:val="00E276BE"/>
    <w:rsid w:val="00E3100B"/>
    <w:rsid w:val="00E31819"/>
    <w:rsid w:val="00E33B1A"/>
    <w:rsid w:val="00E33CF5"/>
    <w:rsid w:val="00E35E5E"/>
    <w:rsid w:val="00E404AB"/>
    <w:rsid w:val="00E41B83"/>
    <w:rsid w:val="00E42615"/>
    <w:rsid w:val="00E440A0"/>
    <w:rsid w:val="00E45191"/>
    <w:rsid w:val="00E4606B"/>
    <w:rsid w:val="00E50440"/>
    <w:rsid w:val="00E513B1"/>
    <w:rsid w:val="00E51DF7"/>
    <w:rsid w:val="00E52016"/>
    <w:rsid w:val="00E55CF0"/>
    <w:rsid w:val="00E65EF5"/>
    <w:rsid w:val="00E66738"/>
    <w:rsid w:val="00E66D69"/>
    <w:rsid w:val="00E67F0E"/>
    <w:rsid w:val="00E70495"/>
    <w:rsid w:val="00E738C1"/>
    <w:rsid w:val="00E75395"/>
    <w:rsid w:val="00E75E04"/>
    <w:rsid w:val="00E768D2"/>
    <w:rsid w:val="00E802B4"/>
    <w:rsid w:val="00E83A4E"/>
    <w:rsid w:val="00E84880"/>
    <w:rsid w:val="00E85EF7"/>
    <w:rsid w:val="00E86346"/>
    <w:rsid w:val="00E86674"/>
    <w:rsid w:val="00E87D86"/>
    <w:rsid w:val="00E92B35"/>
    <w:rsid w:val="00E92DA9"/>
    <w:rsid w:val="00E93308"/>
    <w:rsid w:val="00E93422"/>
    <w:rsid w:val="00E9349E"/>
    <w:rsid w:val="00E940E9"/>
    <w:rsid w:val="00E95CE2"/>
    <w:rsid w:val="00E97D5E"/>
    <w:rsid w:val="00EA0725"/>
    <w:rsid w:val="00EA08CB"/>
    <w:rsid w:val="00EA0B7B"/>
    <w:rsid w:val="00EA1E61"/>
    <w:rsid w:val="00EA4946"/>
    <w:rsid w:val="00EA5954"/>
    <w:rsid w:val="00EB0C8D"/>
    <w:rsid w:val="00EB0EA2"/>
    <w:rsid w:val="00EB1E0C"/>
    <w:rsid w:val="00EB2990"/>
    <w:rsid w:val="00EB5EE4"/>
    <w:rsid w:val="00EC025A"/>
    <w:rsid w:val="00EC11BD"/>
    <w:rsid w:val="00EC1625"/>
    <w:rsid w:val="00EC1F6F"/>
    <w:rsid w:val="00EC2643"/>
    <w:rsid w:val="00EC2C82"/>
    <w:rsid w:val="00EC5295"/>
    <w:rsid w:val="00ED3075"/>
    <w:rsid w:val="00ED410E"/>
    <w:rsid w:val="00ED4432"/>
    <w:rsid w:val="00ED4FA0"/>
    <w:rsid w:val="00ED5F9E"/>
    <w:rsid w:val="00EE321E"/>
    <w:rsid w:val="00EE4CAE"/>
    <w:rsid w:val="00EF3D15"/>
    <w:rsid w:val="00EF40C5"/>
    <w:rsid w:val="00EF4DC3"/>
    <w:rsid w:val="00EF4F46"/>
    <w:rsid w:val="00EF5740"/>
    <w:rsid w:val="00EF5EC9"/>
    <w:rsid w:val="00EF68C9"/>
    <w:rsid w:val="00F029F0"/>
    <w:rsid w:val="00F03793"/>
    <w:rsid w:val="00F0384A"/>
    <w:rsid w:val="00F03CE4"/>
    <w:rsid w:val="00F06055"/>
    <w:rsid w:val="00F06229"/>
    <w:rsid w:val="00F07270"/>
    <w:rsid w:val="00F07F0B"/>
    <w:rsid w:val="00F1131A"/>
    <w:rsid w:val="00F11B94"/>
    <w:rsid w:val="00F12FA3"/>
    <w:rsid w:val="00F13700"/>
    <w:rsid w:val="00F14F60"/>
    <w:rsid w:val="00F15CA9"/>
    <w:rsid w:val="00F15E3B"/>
    <w:rsid w:val="00F15E7A"/>
    <w:rsid w:val="00F163D9"/>
    <w:rsid w:val="00F16DBA"/>
    <w:rsid w:val="00F203CE"/>
    <w:rsid w:val="00F23B52"/>
    <w:rsid w:val="00F24F6F"/>
    <w:rsid w:val="00F2599F"/>
    <w:rsid w:val="00F309B1"/>
    <w:rsid w:val="00F30A6D"/>
    <w:rsid w:val="00F3328B"/>
    <w:rsid w:val="00F33E8F"/>
    <w:rsid w:val="00F37CC5"/>
    <w:rsid w:val="00F40955"/>
    <w:rsid w:val="00F415A2"/>
    <w:rsid w:val="00F418E8"/>
    <w:rsid w:val="00F42CC7"/>
    <w:rsid w:val="00F4690F"/>
    <w:rsid w:val="00F477B4"/>
    <w:rsid w:val="00F51D2A"/>
    <w:rsid w:val="00F52258"/>
    <w:rsid w:val="00F52F3D"/>
    <w:rsid w:val="00F53999"/>
    <w:rsid w:val="00F54CF2"/>
    <w:rsid w:val="00F56B12"/>
    <w:rsid w:val="00F571D5"/>
    <w:rsid w:val="00F6072A"/>
    <w:rsid w:val="00F622AC"/>
    <w:rsid w:val="00F622E2"/>
    <w:rsid w:val="00F643B7"/>
    <w:rsid w:val="00F64CED"/>
    <w:rsid w:val="00F70459"/>
    <w:rsid w:val="00F721C2"/>
    <w:rsid w:val="00F73AD6"/>
    <w:rsid w:val="00F75148"/>
    <w:rsid w:val="00F75741"/>
    <w:rsid w:val="00F76A21"/>
    <w:rsid w:val="00F81385"/>
    <w:rsid w:val="00F814F5"/>
    <w:rsid w:val="00F81902"/>
    <w:rsid w:val="00F81A88"/>
    <w:rsid w:val="00F86E29"/>
    <w:rsid w:val="00F91087"/>
    <w:rsid w:val="00F91148"/>
    <w:rsid w:val="00F9394A"/>
    <w:rsid w:val="00F95298"/>
    <w:rsid w:val="00F95F4C"/>
    <w:rsid w:val="00F96686"/>
    <w:rsid w:val="00F96AC9"/>
    <w:rsid w:val="00FA34DD"/>
    <w:rsid w:val="00FA3C88"/>
    <w:rsid w:val="00FB210E"/>
    <w:rsid w:val="00FB3E28"/>
    <w:rsid w:val="00FB4E96"/>
    <w:rsid w:val="00FB7B0E"/>
    <w:rsid w:val="00FC0F08"/>
    <w:rsid w:val="00FC1C8A"/>
    <w:rsid w:val="00FC30D0"/>
    <w:rsid w:val="00FC557B"/>
    <w:rsid w:val="00FC64E6"/>
    <w:rsid w:val="00FD0163"/>
    <w:rsid w:val="00FD0261"/>
    <w:rsid w:val="00FD4D7D"/>
    <w:rsid w:val="00FD6EE0"/>
    <w:rsid w:val="00FD7995"/>
    <w:rsid w:val="00FD7D35"/>
    <w:rsid w:val="00FE235F"/>
    <w:rsid w:val="00FE391E"/>
    <w:rsid w:val="00FE715E"/>
    <w:rsid w:val="00FE7CD8"/>
    <w:rsid w:val="00FE7E76"/>
    <w:rsid w:val="00FF097B"/>
    <w:rsid w:val="00FF22F1"/>
    <w:rsid w:val="00FF4A21"/>
    <w:rsid w:val="00FF644F"/>
    <w:rsid w:val="00FF6C74"/>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FAC"/>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40914488">
      <w:bodyDiv w:val="1"/>
      <w:marLeft w:val="0"/>
      <w:marRight w:val="0"/>
      <w:marTop w:val="0"/>
      <w:marBottom w:val="0"/>
      <w:divBdr>
        <w:top w:val="none" w:sz="0" w:space="0" w:color="auto"/>
        <w:left w:val="none" w:sz="0" w:space="0" w:color="auto"/>
        <w:bottom w:val="none" w:sz="0" w:space="0" w:color="auto"/>
        <w:right w:val="none" w:sz="0" w:space="0" w:color="auto"/>
      </w:divBdr>
    </w:div>
    <w:div w:id="262155319">
      <w:bodyDiv w:val="1"/>
      <w:marLeft w:val="0"/>
      <w:marRight w:val="0"/>
      <w:marTop w:val="0"/>
      <w:marBottom w:val="0"/>
      <w:divBdr>
        <w:top w:val="none" w:sz="0" w:space="0" w:color="auto"/>
        <w:left w:val="none" w:sz="0" w:space="0" w:color="auto"/>
        <w:bottom w:val="none" w:sz="0" w:space="0" w:color="auto"/>
        <w:right w:val="none" w:sz="0" w:space="0" w:color="auto"/>
      </w:divBdr>
    </w:div>
    <w:div w:id="274408329">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00887072">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2354350">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536282545">
      <w:bodyDiv w:val="1"/>
      <w:marLeft w:val="0"/>
      <w:marRight w:val="0"/>
      <w:marTop w:val="0"/>
      <w:marBottom w:val="0"/>
      <w:divBdr>
        <w:top w:val="none" w:sz="0" w:space="0" w:color="auto"/>
        <w:left w:val="none" w:sz="0" w:space="0" w:color="auto"/>
        <w:bottom w:val="none" w:sz="0" w:space="0" w:color="auto"/>
        <w:right w:val="none" w:sz="0" w:space="0" w:color="auto"/>
      </w:divBdr>
    </w:div>
    <w:div w:id="607783948">
      <w:bodyDiv w:val="1"/>
      <w:marLeft w:val="0"/>
      <w:marRight w:val="0"/>
      <w:marTop w:val="0"/>
      <w:marBottom w:val="0"/>
      <w:divBdr>
        <w:top w:val="none" w:sz="0" w:space="0" w:color="auto"/>
        <w:left w:val="none" w:sz="0" w:space="0" w:color="auto"/>
        <w:bottom w:val="none" w:sz="0" w:space="0" w:color="auto"/>
        <w:right w:val="none" w:sz="0" w:space="0" w:color="auto"/>
      </w:divBdr>
    </w:div>
    <w:div w:id="611136455">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79828269">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068384111">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04371164">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586958263">
      <w:bodyDiv w:val="1"/>
      <w:marLeft w:val="0"/>
      <w:marRight w:val="0"/>
      <w:marTop w:val="0"/>
      <w:marBottom w:val="0"/>
      <w:divBdr>
        <w:top w:val="none" w:sz="0" w:space="0" w:color="auto"/>
        <w:left w:val="none" w:sz="0" w:space="0" w:color="auto"/>
        <w:bottom w:val="none" w:sz="0" w:space="0" w:color="auto"/>
        <w:right w:val="none" w:sz="0" w:space="0" w:color="auto"/>
      </w:divBdr>
    </w:div>
    <w:div w:id="1679846961">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5168936">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68450663">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97157736">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54818559">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1990674801">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18771268">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 w:id="2035958859">
      <w:bodyDiv w:val="1"/>
      <w:marLeft w:val="0"/>
      <w:marRight w:val="0"/>
      <w:marTop w:val="0"/>
      <w:marBottom w:val="0"/>
      <w:divBdr>
        <w:top w:val="none" w:sz="0" w:space="0" w:color="auto"/>
        <w:left w:val="none" w:sz="0" w:space="0" w:color="auto"/>
        <w:bottom w:val="none" w:sz="0" w:space="0" w:color="auto"/>
        <w:right w:val="none" w:sz="0" w:space="0" w:color="auto"/>
      </w:divBdr>
    </w:div>
    <w:div w:id="21250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Jill Apfel</cp:lastModifiedBy>
  <cp:revision>21</cp:revision>
  <cp:lastPrinted>2022-12-06T21:14:00Z</cp:lastPrinted>
  <dcterms:created xsi:type="dcterms:W3CDTF">2023-03-21T13:29:00Z</dcterms:created>
  <dcterms:modified xsi:type="dcterms:W3CDTF">2023-03-21T19:46:00Z</dcterms:modified>
</cp:coreProperties>
</file>