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61E29CE9"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Monday,</w:t>
      </w:r>
      <w:r w:rsidR="00452ACE">
        <w:rPr>
          <w:rFonts w:ascii="Arial" w:hAnsi="Arial" w:cs="Arial"/>
          <w:b/>
          <w:bCs/>
          <w:sz w:val="28"/>
          <w:szCs w:val="28"/>
        </w:rPr>
        <w:t xml:space="preserve"> </w:t>
      </w:r>
      <w:r w:rsidR="009367FA">
        <w:rPr>
          <w:rFonts w:ascii="Arial" w:hAnsi="Arial" w:cs="Arial"/>
          <w:b/>
          <w:bCs/>
          <w:sz w:val="28"/>
          <w:szCs w:val="28"/>
        </w:rPr>
        <w:t xml:space="preserve">June </w:t>
      </w:r>
      <w:r w:rsidR="00A5147D">
        <w:rPr>
          <w:rFonts w:ascii="Arial" w:hAnsi="Arial" w:cs="Arial"/>
          <w:b/>
          <w:bCs/>
          <w:sz w:val="28"/>
          <w:szCs w:val="28"/>
        </w:rPr>
        <w:t>5</w:t>
      </w:r>
      <w:r w:rsidR="000C457B">
        <w:rPr>
          <w:rFonts w:ascii="Arial" w:hAnsi="Arial" w:cs="Arial"/>
          <w:b/>
          <w:bCs/>
          <w:sz w:val="28"/>
          <w:szCs w:val="28"/>
        </w:rPr>
        <w:t>,</w:t>
      </w:r>
      <w:r w:rsidRPr="00D52E01">
        <w:rPr>
          <w:rFonts w:ascii="Arial" w:hAnsi="Arial" w:cs="Arial"/>
          <w:b/>
          <w:bCs/>
          <w:sz w:val="28"/>
          <w:szCs w:val="28"/>
        </w:rPr>
        <w:t xml:space="preserve"> 202</w:t>
      </w:r>
      <w:r w:rsidR="000A40D7">
        <w:rPr>
          <w:rFonts w:ascii="Arial" w:hAnsi="Arial" w:cs="Arial"/>
          <w:b/>
          <w:bCs/>
          <w:sz w:val="28"/>
          <w:szCs w:val="28"/>
        </w:rPr>
        <w:t>3</w:t>
      </w:r>
      <w:r w:rsidRPr="00D52E01">
        <w:rPr>
          <w:rFonts w:ascii="Arial" w:hAnsi="Arial" w:cs="Arial"/>
          <w:b/>
          <w:bCs/>
          <w:sz w:val="28"/>
          <w:szCs w:val="28"/>
        </w:rPr>
        <w:t xml:space="preserve"> at 5:</w:t>
      </w:r>
      <w:r w:rsidR="009A5EEA">
        <w:rPr>
          <w:rFonts w:ascii="Arial" w:hAnsi="Arial" w:cs="Arial"/>
          <w:b/>
          <w:bCs/>
          <w:sz w:val="28"/>
          <w:szCs w:val="28"/>
        </w:rPr>
        <w:t>30</w:t>
      </w:r>
      <w:r w:rsidRPr="00D52E01">
        <w:rPr>
          <w:rFonts w:ascii="Arial" w:hAnsi="Arial" w:cs="Arial"/>
          <w:b/>
          <w:bCs/>
          <w:sz w:val="28"/>
          <w:szCs w:val="28"/>
        </w:rPr>
        <w:t xml:space="preserve">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2F28F2" w:rsidRDefault="00300FA3" w:rsidP="009E4B07">
      <w:pPr>
        <w:pStyle w:val="ListParagraph"/>
        <w:numPr>
          <w:ilvl w:val="0"/>
          <w:numId w:val="6"/>
        </w:numPr>
        <w:spacing w:after="0" w:line="276" w:lineRule="auto"/>
        <w:rPr>
          <w:rFonts w:ascii="Arial" w:hAnsi="Arial" w:cs="Arial"/>
          <w:b/>
          <w:bCs/>
          <w:sz w:val="20"/>
          <w:szCs w:val="20"/>
        </w:rPr>
      </w:pPr>
      <w:r w:rsidRPr="002F28F2">
        <w:rPr>
          <w:rFonts w:ascii="Arial" w:hAnsi="Arial" w:cs="Arial"/>
          <w:b/>
          <w:bCs/>
          <w:sz w:val="20"/>
          <w:szCs w:val="20"/>
        </w:rPr>
        <w:t xml:space="preserve">Approve </w:t>
      </w:r>
      <w:r w:rsidR="00230C5C" w:rsidRPr="002F28F2">
        <w:rPr>
          <w:rFonts w:ascii="Arial" w:hAnsi="Arial" w:cs="Arial"/>
          <w:b/>
          <w:bCs/>
          <w:sz w:val="20"/>
          <w:szCs w:val="20"/>
        </w:rPr>
        <w:t>C</w:t>
      </w:r>
      <w:r w:rsidRPr="002F28F2">
        <w:rPr>
          <w:rFonts w:ascii="Arial" w:hAnsi="Arial" w:cs="Arial"/>
          <w:b/>
          <w:bCs/>
          <w:sz w:val="20"/>
          <w:szCs w:val="20"/>
        </w:rPr>
        <w:t xml:space="preserve">onsent </w:t>
      </w:r>
      <w:r w:rsidR="00230C5C" w:rsidRPr="002F28F2">
        <w:rPr>
          <w:rFonts w:ascii="Arial" w:hAnsi="Arial" w:cs="Arial"/>
          <w:b/>
          <w:bCs/>
          <w:sz w:val="20"/>
          <w:szCs w:val="20"/>
        </w:rPr>
        <w:t>A</w:t>
      </w:r>
      <w:r w:rsidRPr="002F28F2">
        <w:rPr>
          <w:rFonts w:ascii="Arial" w:hAnsi="Arial" w:cs="Arial"/>
          <w:b/>
          <w:bCs/>
          <w:sz w:val="20"/>
          <w:szCs w:val="20"/>
        </w:rPr>
        <w:t xml:space="preserve">genda </w:t>
      </w:r>
    </w:p>
    <w:p w14:paraId="296092C7" w14:textId="77777777" w:rsidR="00AB79AA" w:rsidRPr="002F28F2" w:rsidRDefault="00AB79AA" w:rsidP="009E4B07">
      <w:pPr>
        <w:pStyle w:val="ListParagraph"/>
        <w:numPr>
          <w:ilvl w:val="1"/>
          <w:numId w:val="6"/>
        </w:numPr>
        <w:spacing w:after="0" w:line="276" w:lineRule="auto"/>
        <w:rPr>
          <w:rFonts w:ascii="Arial" w:hAnsi="Arial" w:cs="Arial"/>
          <w:sz w:val="20"/>
          <w:szCs w:val="20"/>
        </w:rPr>
        <w:sectPr w:rsidR="00AB79AA" w:rsidRPr="002F28F2" w:rsidSect="00BF7EC4">
          <w:pgSz w:w="12240" w:h="15840"/>
          <w:pgMar w:top="720" w:right="720" w:bottom="720" w:left="720" w:header="720" w:footer="720" w:gutter="0"/>
          <w:cols w:space="720"/>
          <w:docGrid w:linePitch="360"/>
        </w:sectPr>
      </w:pPr>
    </w:p>
    <w:p w14:paraId="22B7BA01" w14:textId="4D1AACBB" w:rsidR="003E1139" w:rsidRPr="005F4EC4" w:rsidRDefault="00300FA3" w:rsidP="009E4B07">
      <w:pPr>
        <w:pStyle w:val="ListParagraph"/>
        <w:numPr>
          <w:ilvl w:val="1"/>
          <w:numId w:val="6"/>
        </w:numPr>
        <w:spacing w:after="0" w:line="276" w:lineRule="auto"/>
        <w:rPr>
          <w:rFonts w:ascii="Arial" w:hAnsi="Arial" w:cs="Arial"/>
          <w:sz w:val="18"/>
          <w:szCs w:val="18"/>
        </w:rPr>
      </w:pPr>
      <w:r w:rsidRPr="005F4EC4">
        <w:rPr>
          <w:rFonts w:ascii="Arial" w:hAnsi="Arial" w:cs="Arial"/>
          <w:sz w:val="18"/>
          <w:szCs w:val="18"/>
        </w:rPr>
        <w:t>Bills paid</w:t>
      </w:r>
      <w:r w:rsidR="002A29A1">
        <w:rPr>
          <w:rFonts w:ascii="Arial" w:hAnsi="Arial" w:cs="Arial"/>
          <w:sz w:val="18"/>
          <w:szCs w:val="18"/>
        </w:rPr>
        <w:t xml:space="preserve"> </w:t>
      </w:r>
      <w:r w:rsidR="005F5E0E">
        <w:rPr>
          <w:rFonts w:ascii="Arial" w:hAnsi="Arial" w:cs="Arial"/>
          <w:sz w:val="18"/>
          <w:szCs w:val="18"/>
        </w:rPr>
        <w:t>5</w:t>
      </w:r>
      <w:r w:rsidR="006E3A73" w:rsidRPr="005F4EC4">
        <w:rPr>
          <w:rFonts w:ascii="Arial" w:hAnsi="Arial" w:cs="Arial"/>
          <w:sz w:val="18"/>
          <w:szCs w:val="18"/>
        </w:rPr>
        <w:t>/</w:t>
      </w:r>
      <w:r w:rsidR="00A5147D">
        <w:rPr>
          <w:rFonts w:ascii="Arial" w:hAnsi="Arial" w:cs="Arial"/>
          <w:sz w:val="18"/>
          <w:szCs w:val="18"/>
        </w:rPr>
        <w:t>16</w:t>
      </w:r>
      <w:r w:rsidR="006E3A73" w:rsidRPr="005F4EC4">
        <w:rPr>
          <w:rFonts w:ascii="Arial" w:hAnsi="Arial" w:cs="Arial"/>
          <w:sz w:val="18"/>
          <w:szCs w:val="18"/>
        </w:rPr>
        <w:t>/2</w:t>
      </w:r>
      <w:r w:rsidR="00B408AB" w:rsidRPr="005F4EC4">
        <w:rPr>
          <w:rFonts w:ascii="Arial" w:hAnsi="Arial" w:cs="Arial"/>
          <w:sz w:val="18"/>
          <w:szCs w:val="18"/>
        </w:rPr>
        <w:t>3</w:t>
      </w:r>
      <w:r w:rsidR="006E3A73" w:rsidRPr="005F4EC4">
        <w:rPr>
          <w:rFonts w:ascii="Arial" w:hAnsi="Arial" w:cs="Arial"/>
          <w:sz w:val="18"/>
          <w:szCs w:val="18"/>
        </w:rPr>
        <w:t xml:space="preserve">- </w:t>
      </w:r>
      <w:r w:rsidR="00A5147D">
        <w:rPr>
          <w:rFonts w:ascii="Arial" w:hAnsi="Arial" w:cs="Arial"/>
          <w:sz w:val="18"/>
          <w:szCs w:val="18"/>
        </w:rPr>
        <w:t>6</w:t>
      </w:r>
      <w:r w:rsidR="00B66B72" w:rsidRPr="005F4EC4">
        <w:rPr>
          <w:rFonts w:ascii="Arial" w:hAnsi="Arial" w:cs="Arial"/>
          <w:sz w:val="18"/>
          <w:szCs w:val="18"/>
        </w:rPr>
        <w:t>/</w:t>
      </w:r>
      <w:r w:rsidR="005F5E0E">
        <w:rPr>
          <w:rFonts w:ascii="Arial" w:hAnsi="Arial" w:cs="Arial"/>
          <w:sz w:val="18"/>
          <w:szCs w:val="18"/>
        </w:rPr>
        <w:t>5</w:t>
      </w:r>
      <w:r w:rsidR="006E3A73" w:rsidRPr="005F4EC4">
        <w:rPr>
          <w:rFonts w:ascii="Arial" w:hAnsi="Arial" w:cs="Arial"/>
          <w:sz w:val="18"/>
          <w:szCs w:val="18"/>
        </w:rPr>
        <w:t>/2</w:t>
      </w:r>
      <w:r w:rsidR="0002072C" w:rsidRPr="005F4EC4">
        <w:rPr>
          <w:rFonts w:ascii="Arial" w:hAnsi="Arial" w:cs="Arial"/>
          <w:sz w:val="18"/>
          <w:szCs w:val="18"/>
        </w:rPr>
        <w:t>3</w:t>
      </w:r>
    </w:p>
    <w:p w14:paraId="4EF40D6E" w14:textId="31458524" w:rsidR="003E1139" w:rsidRPr="005F4EC4" w:rsidRDefault="00940C91" w:rsidP="009E4B07">
      <w:pPr>
        <w:pStyle w:val="ListParagraph"/>
        <w:numPr>
          <w:ilvl w:val="1"/>
          <w:numId w:val="6"/>
        </w:numPr>
        <w:spacing w:after="0" w:line="276" w:lineRule="auto"/>
        <w:rPr>
          <w:rFonts w:ascii="Arial" w:hAnsi="Arial" w:cs="Arial"/>
          <w:sz w:val="18"/>
          <w:szCs w:val="18"/>
        </w:rPr>
      </w:pPr>
      <w:r w:rsidRPr="005F4EC4">
        <w:rPr>
          <w:rFonts w:ascii="Arial" w:hAnsi="Arial" w:cs="Arial"/>
          <w:sz w:val="18"/>
          <w:szCs w:val="18"/>
        </w:rPr>
        <w:t>Current financial reports</w:t>
      </w:r>
    </w:p>
    <w:p w14:paraId="7988E861" w14:textId="1361728E" w:rsidR="00484518" w:rsidRDefault="00484518" w:rsidP="009E4B07">
      <w:pPr>
        <w:pStyle w:val="ListParagraph"/>
        <w:numPr>
          <w:ilvl w:val="1"/>
          <w:numId w:val="6"/>
        </w:numPr>
        <w:spacing w:after="0" w:line="276" w:lineRule="auto"/>
        <w:rPr>
          <w:rFonts w:ascii="Arial" w:hAnsi="Arial" w:cs="Arial"/>
          <w:sz w:val="18"/>
          <w:szCs w:val="18"/>
        </w:rPr>
      </w:pPr>
      <w:r w:rsidRPr="005F4EC4">
        <w:rPr>
          <w:rFonts w:ascii="Arial" w:hAnsi="Arial" w:cs="Arial"/>
          <w:sz w:val="18"/>
          <w:szCs w:val="18"/>
        </w:rPr>
        <w:t xml:space="preserve">Regular minutes from </w:t>
      </w:r>
      <w:r w:rsidR="005F5E0E">
        <w:rPr>
          <w:rFonts w:ascii="Arial" w:hAnsi="Arial" w:cs="Arial"/>
          <w:sz w:val="18"/>
          <w:szCs w:val="18"/>
        </w:rPr>
        <w:t>5-1</w:t>
      </w:r>
      <w:r w:rsidR="00A5147D">
        <w:rPr>
          <w:rFonts w:ascii="Arial" w:hAnsi="Arial" w:cs="Arial"/>
          <w:sz w:val="18"/>
          <w:szCs w:val="18"/>
        </w:rPr>
        <w:t>5</w:t>
      </w:r>
      <w:r w:rsidR="005F5E0E">
        <w:rPr>
          <w:rFonts w:ascii="Arial" w:hAnsi="Arial" w:cs="Arial"/>
          <w:sz w:val="18"/>
          <w:szCs w:val="18"/>
        </w:rPr>
        <w:t>-23</w:t>
      </w:r>
    </w:p>
    <w:p w14:paraId="1AEF15F6" w14:textId="6ED259E9" w:rsidR="00974D7E" w:rsidRDefault="00974D7E" w:rsidP="009E4B07">
      <w:pPr>
        <w:pStyle w:val="ListParagraph"/>
        <w:numPr>
          <w:ilvl w:val="1"/>
          <w:numId w:val="6"/>
        </w:numPr>
        <w:spacing w:after="0" w:line="276" w:lineRule="auto"/>
        <w:rPr>
          <w:rFonts w:ascii="Arial" w:hAnsi="Arial" w:cs="Arial"/>
          <w:sz w:val="18"/>
          <w:szCs w:val="18"/>
        </w:rPr>
      </w:pPr>
      <w:r>
        <w:rPr>
          <w:rFonts w:ascii="Arial" w:hAnsi="Arial" w:cs="Arial"/>
          <w:sz w:val="18"/>
          <w:szCs w:val="18"/>
        </w:rPr>
        <w:t xml:space="preserve">Liquor License – American Legion Post #73 – Class C </w:t>
      </w:r>
    </w:p>
    <w:p w14:paraId="71F8A700" w14:textId="45C7CBCC" w:rsidR="007F2E6C" w:rsidRPr="005F4EC4" w:rsidRDefault="007F2E6C" w:rsidP="00467477">
      <w:pPr>
        <w:spacing w:after="0" w:line="276" w:lineRule="auto"/>
        <w:ind w:left="990"/>
        <w:rPr>
          <w:rFonts w:ascii="Arial" w:hAnsi="Arial" w:cs="Arial"/>
          <w:sz w:val="20"/>
          <w:szCs w:val="20"/>
        </w:rPr>
      </w:pPr>
    </w:p>
    <w:p w14:paraId="78EBB1EF" w14:textId="3585B813" w:rsidR="00C47A7C" w:rsidRPr="002F28F2" w:rsidRDefault="00C47A7C" w:rsidP="0024113B">
      <w:pPr>
        <w:spacing w:after="0" w:line="276" w:lineRule="auto"/>
        <w:rPr>
          <w:rFonts w:ascii="Arial" w:hAnsi="Arial" w:cs="Arial"/>
          <w:b/>
          <w:bCs/>
          <w:sz w:val="20"/>
          <w:szCs w:val="20"/>
        </w:rPr>
        <w:sectPr w:rsidR="00C47A7C" w:rsidRPr="002F28F2" w:rsidSect="000070B7">
          <w:type w:val="continuous"/>
          <w:pgSz w:w="12240" w:h="15840"/>
          <w:pgMar w:top="720" w:right="720" w:bottom="720" w:left="720" w:header="720" w:footer="720" w:gutter="0"/>
          <w:cols w:space="720"/>
          <w:docGrid w:linePitch="360"/>
        </w:sectPr>
      </w:pPr>
    </w:p>
    <w:p w14:paraId="08681AD6" w14:textId="77777777" w:rsidR="0024113B" w:rsidRPr="002F28F2" w:rsidRDefault="0024113B" w:rsidP="00692B95">
      <w:pPr>
        <w:spacing w:after="0" w:line="276" w:lineRule="auto"/>
        <w:rPr>
          <w:rFonts w:ascii="Arial" w:hAnsi="Arial" w:cs="Arial"/>
          <w:sz w:val="20"/>
          <w:szCs w:val="20"/>
        </w:rPr>
      </w:pPr>
    </w:p>
    <w:p w14:paraId="424F5E65" w14:textId="77777777" w:rsidR="00BE1AD9" w:rsidRPr="002F28F2" w:rsidRDefault="00BE1AD9" w:rsidP="009E4B07">
      <w:pPr>
        <w:pStyle w:val="ListParagraph"/>
        <w:spacing w:after="0" w:line="276" w:lineRule="auto"/>
        <w:rPr>
          <w:rFonts w:ascii="Arial" w:hAnsi="Arial" w:cs="Arial"/>
          <w:b/>
          <w:bCs/>
          <w:sz w:val="20"/>
          <w:szCs w:val="20"/>
        </w:rPr>
        <w:sectPr w:rsidR="00BE1AD9" w:rsidRPr="002F28F2" w:rsidSect="00BE1AD9">
          <w:type w:val="continuous"/>
          <w:pgSz w:w="12240" w:h="15840"/>
          <w:pgMar w:top="720" w:right="720" w:bottom="720" w:left="720" w:header="720" w:footer="720" w:gutter="0"/>
          <w:cols w:num="2" w:space="720"/>
          <w:docGrid w:linePitch="360"/>
        </w:sectPr>
      </w:pPr>
    </w:p>
    <w:p w14:paraId="57ACCFAB" w14:textId="77777777" w:rsidR="006E3A73" w:rsidRPr="002F28F2" w:rsidRDefault="006E3A73" w:rsidP="009E4B07">
      <w:pPr>
        <w:pStyle w:val="ListParagraph"/>
        <w:numPr>
          <w:ilvl w:val="0"/>
          <w:numId w:val="6"/>
        </w:numPr>
        <w:spacing w:after="0" w:line="276" w:lineRule="auto"/>
        <w:rPr>
          <w:rFonts w:ascii="Arial" w:hAnsi="Arial" w:cs="Arial"/>
          <w:sz w:val="20"/>
          <w:szCs w:val="20"/>
        </w:rPr>
      </w:pPr>
      <w:r w:rsidRPr="002F28F2">
        <w:rPr>
          <w:rFonts w:ascii="Arial" w:hAnsi="Arial" w:cs="Arial"/>
          <w:b/>
          <w:bCs/>
          <w:sz w:val="20"/>
          <w:szCs w:val="20"/>
        </w:rPr>
        <w:t>Welcome to Visitors</w:t>
      </w:r>
      <w:r w:rsidRPr="002F28F2">
        <w:rPr>
          <w:rFonts w:ascii="Arial" w:hAnsi="Arial" w:cs="Arial"/>
          <w:sz w:val="20"/>
          <w:szCs w:val="20"/>
        </w:rPr>
        <w:t xml:space="preserve">: </w:t>
      </w:r>
    </w:p>
    <w:p w14:paraId="77083C1D" w14:textId="7CF271AA" w:rsidR="009E4B07" w:rsidRDefault="006E3A73" w:rsidP="009E4B07">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2BE11FF2" w14:textId="2D1FD99B" w:rsidR="004B3B32" w:rsidRPr="004B3B32" w:rsidRDefault="004B3B32" w:rsidP="004B3B32">
      <w:pPr>
        <w:pStyle w:val="ListParagraph"/>
        <w:numPr>
          <w:ilvl w:val="0"/>
          <w:numId w:val="6"/>
        </w:numPr>
        <w:spacing w:after="0" w:line="276" w:lineRule="auto"/>
        <w:rPr>
          <w:rFonts w:ascii="Arial" w:hAnsi="Arial" w:cs="Arial"/>
          <w:sz w:val="20"/>
          <w:szCs w:val="20"/>
        </w:rPr>
      </w:pPr>
      <w:r w:rsidRPr="004B3B32">
        <w:rPr>
          <w:rFonts w:ascii="Arial" w:hAnsi="Arial" w:cs="Arial"/>
          <w:b/>
          <w:bCs/>
          <w:sz w:val="20"/>
          <w:szCs w:val="20"/>
        </w:rPr>
        <w:t xml:space="preserve">Street Closure – </w:t>
      </w:r>
      <w:r w:rsidRPr="004B3B32">
        <w:rPr>
          <w:rFonts w:ascii="Arial" w:hAnsi="Arial" w:cs="Arial"/>
          <w:sz w:val="20"/>
          <w:szCs w:val="20"/>
        </w:rPr>
        <w:t>3</w:t>
      </w:r>
      <w:r w:rsidRPr="004B3B32">
        <w:rPr>
          <w:rFonts w:ascii="Arial" w:hAnsi="Arial" w:cs="Arial"/>
          <w:sz w:val="20"/>
          <w:szCs w:val="20"/>
          <w:vertAlign w:val="superscript"/>
        </w:rPr>
        <w:t>rd</w:t>
      </w:r>
      <w:r w:rsidRPr="004B3B32">
        <w:rPr>
          <w:rFonts w:ascii="Arial" w:hAnsi="Arial" w:cs="Arial"/>
          <w:sz w:val="20"/>
          <w:szCs w:val="20"/>
        </w:rPr>
        <w:t xml:space="preserve"> street </w:t>
      </w:r>
      <w:r w:rsidR="002861DD">
        <w:rPr>
          <w:rFonts w:ascii="Arial" w:hAnsi="Arial" w:cs="Arial"/>
          <w:sz w:val="20"/>
          <w:szCs w:val="20"/>
        </w:rPr>
        <w:t>-</w:t>
      </w:r>
      <w:r w:rsidRPr="004B3B32">
        <w:rPr>
          <w:rFonts w:ascii="Arial" w:hAnsi="Arial" w:cs="Arial"/>
          <w:sz w:val="20"/>
          <w:szCs w:val="20"/>
        </w:rPr>
        <w:t>Ju</w:t>
      </w:r>
      <w:r>
        <w:rPr>
          <w:rFonts w:ascii="Arial" w:hAnsi="Arial" w:cs="Arial"/>
          <w:sz w:val="20"/>
          <w:szCs w:val="20"/>
        </w:rPr>
        <w:t xml:space="preserve">ne 24, 2023- resolution 23-23 </w:t>
      </w:r>
    </w:p>
    <w:p w14:paraId="7DBE2075" w14:textId="78B21C5C" w:rsidR="00667DCF" w:rsidRPr="00251F8D" w:rsidRDefault="00A5147D" w:rsidP="009367FA">
      <w:pPr>
        <w:pStyle w:val="ListParagraph"/>
        <w:numPr>
          <w:ilvl w:val="0"/>
          <w:numId w:val="6"/>
        </w:numPr>
        <w:spacing w:after="0" w:line="276" w:lineRule="auto"/>
        <w:rPr>
          <w:rFonts w:ascii="Arial" w:hAnsi="Arial" w:cs="Arial"/>
          <w:b/>
          <w:bCs/>
          <w:i/>
          <w:iCs/>
          <w:sz w:val="20"/>
          <w:szCs w:val="20"/>
        </w:rPr>
      </w:pPr>
      <w:r w:rsidRPr="00A31DB0">
        <w:rPr>
          <w:rFonts w:ascii="Arial" w:hAnsi="Arial" w:cs="Arial"/>
          <w:b/>
          <w:bCs/>
          <w:sz w:val="20"/>
          <w:szCs w:val="20"/>
        </w:rPr>
        <w:t>401 3</w:t>
      </w:r>
      <w:r w:rsidRPr="00A31DB0">
        <w:rPr>
          <w:rFonts w:ascii="Arial" w:hAnsi="Arial" w:cs="Arial"/>
          <w:b/>
          <w:bCs/>
          <w:sz w:val="20"/>
          <w:szCs w:val="20"/>
          <w:vertAlign w:val="superscript"/>
        </w:rPr>
        <w:t>rd</w:t>
      </w:r>
      <w:r w:rsidRPr="00A31DB0">
        <w:rPr>
          <w:rFonts w:ascii="Arial" w:hAnsi="Arial" w:cs="Arial"/>
          <w:b/>
          <w:bCs/>
          <w:sz w:val="20"/>
          <w:szCs w:val="20"/>
        </w:rPr>
        <w:t xml:space="preserve"> </w:t>
      </w:r>
      <w:r w:rsidR="00667DCF" w:rsidRPr="00A31DB0">
        <w:rPr>
          <w:rFonts w:ascii="Arial" w:hAnsi="Arial" w:cs="Arial"/>
          <w:b/>
          <w:bCs/>
          <w:sz w:val="20"/>
          <w:szCs w:val="20"/>
        </w:rPr>
        <w:t>S</w:t>
      </w:r>
      <w:r w:rsidRPr="00A31DB0">
        <w:rPr>
          <w:rFonts w:ascii="Arial" w:hAnsi="Arial" w:cs="Arial"/>
          <w:b/>
          <w:bCs/>
          <w:sz w:val="20"/>
          <w:szCs w:val="20"/>
        </w:rPr>
        <w:t>treet</w:t>
      </w:r>
      <w:r>
        <w:rPr>
          <w:rFonts w:ascii="Arial" w:hAnsi="Arial" w:cs="Arial"/>
          <w:sz w:val="20"/>
          <w:szCs w:val="20"/>
        </w:rPr>
        <w:t xml:space="preserve"> – </w:t>
      </w:r>
      <w:r w:rsidR="004738CC">
        <w:rPr>
          <w:rFonts w:ascii="Arial" w:hAnsi="Arial" w:cs="Arial"/>
          <w:sz w:val="20"/>
          <w:szCs w:val="20"/>
        </w:rPr>
        <w:t>Special Assessment Waiver - discussion and possible action</w:t>
      </w:r>
    </w:p>
    <w:p w14:paraId="12FECEB6" w14:textId="5872305A" w:rsidR="00251F8D" w:rsidRPr="00A31DB0" w:rsidRDefault="00A74ABD" w:rsidP="009367FA">
      <w:pPr>
        <w:pStyle w:val="ListParagraph"/>
        <w:numPr>
          <w:ilvl w:val="0"/>
          <w:numId w:val="6"/>
        </w:numPr>
        <w:spacing w:after="0" w:line="276" w:lineRule="auto"/>
        <w:rPr>
          <w:rFonts w:ascii="Arial" w:hAnsi="Arial" w:cs="Arial"/>
          <w:b/>
          <w:bCs/>
          <w:i/>
          <w:iCs/>
          <w:sz w:val="20"/>
          <w:szCs w:val="20"/>
        </w:rPr>
      </w:pPr>
      <w:r>
        <w:rPr>
          <w:rFonts w:ascii="Arial" w:hAnsi="Arial" w:cs="Arial"/>
          <w:b/>
          <w:bCs/>
          <w:sz w:val="20"/>
          <w:szCs w:val="20"/>
        </w:rPr>
        <w:t xml:space="preserve">805 Siegel St </w:t>
      </w:r>
      <w:r w:rsidR="00251F8D">
        <w:rPr>
          <w:rFonts w:ascii="Arial" w:hAnsi="Arial" w:cs="Arial"/>
          <w:b/>
          <w:bCs/>
          <w:i/>
          <w:iCs/>
          <w:sz w:val="20"/>
          <w:szCs w:val="20"/>
        </w:rPr>
        <w:t>–</w:t>
      </w:r>
      <w:r w:rsidR="002E0B1B" w:rsidRPr="00A74ABD">
        <w:rPr>
          <w:rFonts w:ascii="Arial" w:hAnsi="Arial" w:cs="Arial"/>
          <w:sz w:val="20"/>
          <w:szCs w:val="20"/>
        </w:rPr>
        <w:t>CDBG loan</w:t>
      </w:r>
      <w:r w:rsidR="00251F8D" w:rsidRPr="00A74ABD">
        <w:rPr>
          <w:rFonts w:ascii="Arial" w:hAnsi="Arial" w:cs="Arial"/>
          <w:sz w:val="20"/>
          <w:szCs w:val="20"/>
        </w:rPr>
        <w:t xml:space="preserve"> </w:t>
      </w:r>
      <w:r w:rsidR="002E0B1B" w:rsidRPr="00A74ABD">
        <w:rPr>
          <w:rFonts w:ascii="Arial" w:hAnsi="Arial" w:cs="Arial"/>
          <w:sz w:val="20"/>
          <w:szCs w:val="20"/>
        </w:rPr>
        <w:t>forgiveness</w:t>
      </w:r>
      <w:r w:rsidRPr="00A74ABD">
        <w:rPr>
          <w:rFonts w:ascii="Arial" w:hAnsi="Arial" w:cs="Arial"/>
          <w:sz w:val="20"/>
          <w:szCs w:val="20"/>
        </w:rPr>
        <w:t xml:space="preserve"> request</w:t>
      </w:r>
      <w:r>
        <w:rPr>
          <w:rFonts w:ascii="Arial" w:hAnsi="Arial" w:cs="Arial"/>
          <w:b/>
          <w:bCs/>
          <w:i/>
          <w:iCs/>
          <w:sz w:val="20"/>
          <w:szCs w:val="20"/>
        </w:rPr>
        <w:t xml:space="preserve"> </w:t>
      </w:r>
    </w:p>
    <w:p w14:paraId="7C87BDB8" w14:textId="77777777" w:rsidR="007E4A51" w:rsidRPr="007E4A51" w:rsidRDefault="00A31DB0" w:rsidP="007E4A51">
      <w:pPr>
        <w:pStyle w:val="ListParagraph"/>
        <w:numPr>
          <w:ilvl w:val="0"/>
          <w:numId w:val="6"/>
        </w:numPr>
        <w:spacing w:after="0" w:line="276" w:lineRule="auto"/>
        <w:rPr>
          <w:rFonts w:ascii="Arial" w:hAnsi="Arial" w:cs="Arial"/>
          <w:b/>
          <w:bCs/>
          <w:i/>
          <w:iCs/>
          <w:sz w:val="20"/>
          <w:szCs w:val="20"/>
        </w:rPr>
      </w:pPr>
      <w:r w:rsidRPr="00A31DB0">
        <w:rPr>
          <w:rFonts w:ascii="Arial" w:hAnsi="Arial" w:cs="Arial"/>
          <w:b/>
          <w:bCs/>
          <w:sz w:val="20"/>
          <w:szCs w:val="20"/>
        </w:rPr>
        <w:t>Accept resignation</w:t>
      </w:r>
      <w:r>
        <w:rPr>
          <w:rFonts w:ascii="Arial" w:hAnsi="Arial" w:cs="Arial"/>
          <w:sz w:val="20"/>
          <w:szCs w:val="20"/>
        </w:rPr>
        <w:t>- city attorney- discussion and possible action</w:t>
      </w:r>
    </w:p>
    <w:p w14:paraId="759475AB" w14:textId="77777777" w:rsidR="007E4A51" w:rsidRPr="007E4A51" w:rsidRDefault="007E4A51" w:rsidP="007E4A51">
      <w:pPr>
        <w:pStyle w:val="ListParagraph"/>
        <w:numPr>
          <w:ilvl w:val="0"/>
          <w:numId w:val="6"/>
        </w:numPr>
        <w:spacing w:after="0" w:line="276" w:lineRule="auto"/>
        <w:rPr>
          <w:rFonts w:ascii="Arial" w:hAnsi="Arial" w:cs="Arial"/>
          <w:b/>
          <w:bCs/>
          <w:i/>
          <w:iCs/>
          <w:sz w:val="20"/>
          <w:szCs w:val="20"/>
        </w:rPr>
      </w:pPr>
      <w:r>
        <w:rPr>
          <w:rFonts w:ascii="Arial" w:hAnsi="Arial" w:cs="Arial"/>
          <w:b/>
          <w:bCs/>
          <w:sz w:val="20"/>
          <w:szCs w:val="20"/>
        </w:rPr>
        <w:t>116 W 4</w:t>
      </w:r>
      <w:r w:rsidRPr="007E4A51">
        <w:rPr>
          <w:rFonts w:ascii="Arial" w:hAnsi="Arial" w:cs="Arial"/>
          <w:b/>
          <w:bCs/>
          <w:sz w:val="20"/>
          <w:szCs w:val="20"/>
          <w:vertAlign w:val="superscript"/>
        </w:rPr>
        <w:t>th</w:t>
      </w:r>
      <w:r>
        <w:rPr>
          <w:rFonts w:ascii="Arial" w:hAnsi="Arial" w:cs="Arial"/>
          <w:b/>
          <w:bCs/>
          <w:sz w:val="20"/>
          <w:szCs w:val="20"/>
        </w:rPr>
        <w:t xml:space="preserve"> Street</w:t>
      </w:r>
      <w:r w:rsidRPr="007E4A51">
        <w:rPr>
          <w:rFonts w:ascii="Arial" w:hAnsi="Arial" w:cs="Arial"/>
          <w:sz w:val="20"/>
          <w:szCs w:val="20"/>
        </w:rPr>
        <w:t>-</w:t>
      </w:r>
      <w:r>
        <w:rPr>
          <w:rFonts w:ascii="Arial" w:hAnsi="Arial" w:cs="Arial"/>
          <w:sz w:val="20"/>
          <w:szCs w:val="20"/>
        </w:rPr>
        <w:t xml:space="preserve"> Marty Hardon loan </w:t>
      </w:r>
    </w:p>
    <w:p w14:paraId="67EC978C" w14:textId="40F6F4E9" w:rsidR="007E4A51" w:rsidRPr="007E4A51" w:rsidRDefault="007E4A51" w:rsidP="007E4A51">
      <w:pPr>
        <w:pStyle w:val="ListParagraph"/>
        <w:numPr>
          <w:ilvl w:val="1"/>
          <w:numId w:val="6"/>
        </w:numPr>
        <w:spacing w:after="0" w:line="276" w:lineRule="auto"/>
        <w:rPr>
          <w:rFonts w:ascii="Arial" w:hAnsi="Arial" w:cs="Arial"/>
          <w:sz w:val="20"/>
          <w:szCs w:val="20"/>
        </w:rPr>
      </w:pPr>
      <w:r>
        <w:rPr>
          <w:rFonts w:ascii="Arial" w:hAnsi="Arial" w:cs="Arial"/>
          <w:sz w:val="20"/>
          <w:szCs w:val="20"/>
        </w:rPr>
        <w:t xml:space="preserve">Title opinion – discussion and possible action </w:t>
      </w:r>
    </w:p>
    <w:p w14:paraId="7DF40A45" w14:textId="0675AB24" w:rsidR="00665BF7" w:rsidRPr="002E0B1B" w:rsidRDefault="007E4A51" w:rsidP="002E0B1B">
      <w:pPr>
        <w:pStyle w:val="ListParagraph"/>
        <w:numPr>
          <w:ilvl w:val="1"/>
          <w:numId w:val="6"/>
        </w:numPr>
        <w:spacing w:after="0" w:line="276" w:lineRule="auto"/>
        <w:rPr>
          <w:rFonts w:ascii="Arial" w:hAnsi="Arial" w:cs="Arial"/>
          <w:sz w:val="20"/>
          <w:szCs w:val="20"/>
        </w:rPr>
      </w:pPr>
      <w:r>
        <w:rPr>
          <w:rFonts w:ascii="Arial" w:hAnsi="Arial" w:cs="Arial"/>
          <w:b/>
          <w:bCs/>
          <w:sz w:val="20"/>
          <w:szCs w:val="20"/>
        </w:rPr>
        <w:t>Resolution #23</w:t>
      </w:r>
      <w:r w:rsidRPr="007E4A51">
        <w:rPr>
          <w:rFonts w:ascii="Arial" w:hAnsi="Arial" w:cs="Arial"/>
          <w:sz w:val="20"/>
          <w:szCs w:val="20"/>
        </w:rPr>
        <w:t>-</w:t>
      </w:r>
      <w:r>
        <w:rPr>
          <w:rFonts w:ascii="Arial" w:hAnsi="Arial" w:cs="Arial"/>
          <w:sz w:val="20"/>
          <w:szCs w:val="20"/>
        </w:rPr>
        <w:t xml:space="preserve">22 approving loan </w:t>
      </w:r>
      <w:r>
        <w:rPr>
          <w:rFonts w:ascii="Arial" w:hAnsi="Arial" w:cs="Arial"/>
          <w:b/>
          <w:bCs/>
          <w:i/>
          <w:iCs/>
          <w:sz w:val="20"/>
          <w:szCs w:val="20"/>
        </w:rPr>
        <w:t xml:space="preserve">– </w:t>
      </w:r>
      <w:r w:rsidRPr="007E4A51">
        <w:rPr>
          <w:rFonts w:ascii="Arial" w:hAnsi="Arial" w:cs="Arial"/>
          <w:sz w:val="20"/>
          <w:szCs w:val="20"/>
        </w:rPr>
        <w:t>discussion and possible action</w:t>
      </w:r>
      <w:r w:rsidR="00665BF7" w:rsidRPr="002E0B1B">
        <w:rPr>
          <w:rFonts w:ascii="Arial" w:hAnsi="Arial" w:cs="Arial"/>
          <w:sz w:val="20"/>
          <w:szCs w:val="20"/>
        </w:rPr>
        <w:t xml:space="preserve"> </w:t>
      </w:r>
    </w:p>
    <w:p w14:paraId="0C8519FC" w14:textId="371BE262" w:rsidR="00437C8A" w:rsidRPr="007E4A51" w:rsidRDefault="003F362B" w:rsidP="007E4A51">
      <w:pPr>
        <w:pStyle w:val="ListParagraph"/>
        <w:numPr>
          <w:ilvl w:val="0"/>
          <w:numId w:val="6"/>
        </w:numPr>
        <w:spacing w:after="0" w:line="276" w:lineRule="auto"/>
        <w:rPr>
          <w:rFonts w:ascii="Arial" w:hAnsi="Arial" w:cs="Arial"/>
          <w:sz w:val="20"/>
          <w:szCs w:val="20"/>
        </w:rPr>
      </w:pPr>
      <w:r w:rsidRPr="007E4A51">
        <w:rPr>
          <w:rFonts w:ascii="Arial" w:hAnsi="Arial" w:cs="Arial"/>
          <w:b/>
          <w:bCs/>
          <w:sz w:val="20"/>
          <w:szCs w:val="20"/>
        </w:rPr>
        <w:t xml:space="preserve">EMS – </w:t>
      </w:r>
      <w:r w:rsidRPr="007E4A51">
        <w:rPr>
          <w:rFonts w:ascii="Arial" w:hAnsi="Arial" w:cs="Arial"/>
          <w:sz w:val="20"/>
          <w:szCs w:val="20"/>
        </w:rPr>
        <w:t>Contact with Unity Point Grinnell- transports- discussion and possible action</w:t>
      </w:r>
    </w:p>
    <w:p w14:paraId="3236605C" w14:textId="2695F383" w:rsidR="007918E3" w:rsidRDefault="007918E3" w:rsidP="005F5E0E">
      <w:pPr>
        <w:pStyle w:val="ListParagraph"/>
        <w:numPr>
          <w:ilvl w:val="0"/>
          <w:numId w:val="6"/>
        </w:numPr>
        <w:spacing w:after="0" w:line="276" w:lineRule="auto"/>
        <w:rPr>
          <w:rFonts w:ascii="Arial" w:hAnsi="Arial" w:cs="Arial"/>
          <w:sz w:val="20"/>
          <w:szCs w:val="20"/>
        </w:rPr>
      </w:pPr>
      <w:r>
        <w:rPr>
          <w:rFonts w:ascii="Arial" w:hAnsi="Arial" w:cs="Arial"/>
          <w:b/>
          <w:bCs/>
          <w:sz w:val="20"/>
          <w:szCs w:val="20"/>
        </w:rPr>
        <w:t>Fire/EMS –</w:t>
      </w:r>
      <w:r>
        <w:rPr>
          <w:rFonts w:ascii="Arial" w:hAnsi="Arial" w:cs="Arial"/>
          <w:sz w:val="20"/>
          <w:szCs w:val="20"/>
        </w:rPr>
        <w:t xml:space="preserve"> door replace – discussion and possible action</w:t>
      </w:r>
    </w:p>
    <w:p w14:paraId="5B688EF1" w14:textId="2EAC9012" w:rsidR="004B3B32" w:rsidRPr="002861DD" w:rsidRDefault="00C92685" w:rsidP="002861DD">
      <w:pPr>
        <w:pStyle w:val="ListParagraph"/>
        <w:numPr>
          <w:ilvl w:val="0"/>
          <w:numId w:val="6"/>
        </w:numPr>
        <w:spacing w:after="0" w:line="276" w:lineRule="auto"/>
        <w:rPr>
          <w:rFonts w:ascii="Arial" w:hAnsi="Arial" w:cs="Arial"/>
          <w:sz w:val="20"/>
          <w:szCs w:val="20"/>
        </w:rPr>
      </w:pPr>
      <w:r>
        <w:rPr>
          <w:rFonts w:ascii="Arial" w:hAnsi="Arial" w:cs="Arial"/>
          <w:b/>
          <w:bCs/>
          <w:sz w:val="20"/>
          <w:szCs w:val="20"/>
        </w:rPr>
        <w:t>Set public hearing for zoning change-</w:t>
      </w:r>
      <w:r>
        <w:rPr>
          <w:rFonts w:ascii="Arial" w:hAnsi="Arial" w:cs="Arial"/>
          <w:sz w:val="20"/>
          <w:szCs w:val="20"/>
        </w:rPr>
        <w:t xml:space="preserve"> discussion and possible action</w:t>
      </w:r>
    </w:p>
    <w:p w14:paraId="6623B9E9" w14:textId="77777777" w:rsidR="005611BA" w:rsidRPr="00667DCF" w:rsidRDefault="005611BA" w:rsidP="005611BA">
      <w:pPr>
        <w:pStyle w:val="ListParagraph"/>
        <w:numPr>
          <w:ilvl w:val="0"/>
          <w:numId w:val="6"/>
        </w:numPr>
        <w:spacing w:after="0" w:line="276" w:lineRule="auto"/>
        <w:rPr>
          <w:rFonts w:ascii="Arial" w:hAnsi="Arial" w:cs="Arial"/>
          <w:b/>
          <w:bCs/>
          <w:i/>
          <w:iCs/>
          <w:sz w:val="20"/>
          <w:szCs w:val="20"/>
        </w:rPr>
      </w:pPr>
      <w:r>
        <w:rPr>
          <w:rFonts w:ascii="Arial" w:hAnsi="Arial" w:cs="Arial"/>
          <w:b/>
          <w:bCs/>
          <w:sz w:val="20"/>
          <w:szCs w:val="20"/>
        </w:rPr>
        <w:t xml:space="preserve">Ragbrai </w:t>
      </w:r>
    </w:p>
    <w:p w14:paraId="03A013DD" w14:textId="77777777" w:rsidR="005611BA" w:rsidRPr="004A79E9" w:rsidRDefault="005611BA" w:rsidP="005611BA">
      <w:pPr>
        <w:pStyle w:val="ListParagraph"/>
        <w:numPr>
          <w:ilvl w:val="1"/>
          <w:numId w:val="6"/>
        </w:numPr>
        <w:spacing w:after="0" w:line="276" w:lineRule="auto"/>
        <w:rPr>
          <w:rFonts w:ascii="Arial" w:hAnsi="Arial" w:cs="Arial"/>
          <w:i/>
          <w:iCs/>
          <w:sz w:val="20"/>
          <w:szCs w:val="20"/>
        </w:rPr>
      </w:pPr>
      <w:r w:rsidRPr="004A79E9">
        <w:rPr>
          <w:rFonts w:ascii="Arial" w:hAnsi="Arial" w:cs="Arial"/>
          <w:sz w:val="20"/>
          <w:szCs w:val="20"/>
        </w:rPr>
        <w:t xml:space="preserve">Ordinance – Ragbrai Discussion and possible action </w:t>
      </w:r>
    </w:p>
    <w:p w14:paraId="2F26AE33" w14:textId="77777777" w:rsidR="005611BA" w:rsidRPr="00C81EA6" w:rsidRDefault="005611BA" w:rsidP="005611BA">
      <w:pPr>
        <w:pStyle w:val="ListParagraph"/>
        <w:numPr>
          <w:ilvl w:val="1"/>
          <w:numId w:val="6"/>
        </w:numPr>
        <w:spacing w:after="0" w:line="276" w:lineRule="auto"/>
        <w:rPr>
          <w:rFonts w:ascii="Arial" w:hAnsi="Arial" w:cs="Arial"/>
          <w:i/>
          <w:iCs/>
          <w:sz w:val="20"/>
          <w:szCs w:val="20"/>
        </w:rPr>
      </w:pPr>
      <w:r w:rsidRPr="004A79E9">
        <w:rPr>
          <w:rFonts w:ascii="Arial" w:hAnsi="Arial" w:cs="Arial"/>
          <w:sz w:val="20"/>
          <w:szCs w:val="20"/>
        </w:rPr>
        <w:t xml:space="preserve">Downtown- discussion and possible action </w:t>
      </w:r>
    </w:p>
    <w:p w14:paraId="79F594BE" w14:textId="015D4CA4" w:rsidR="005611BA" w:rsidRPr="004A79E9" w:rsidRDefault="003B2C08" w:rsidP="003B2C08">
      <w:pPr>
        <w:pStyle w:val="ListParagraph"/>
        <w:numPr>
          <w:ilvl w:val="1"/>
          <w:numId w:val="6"/>
        </w:numPr>
        <w:spacing w:after="0" w:line="276" w:lineRule="auto"/>
        <w:jc w:val="both"/>
        <w:rPr>
          <w:rFonts w:ascii="Arial" w:hAnsi="Arial" w:cs="Arial"/>
          <w:i/>
          <w:iCs/>
          <w:sz w:val="20"/>
          <w:szCs w:val="20"/>
        </w:rPr>
      </w:pPr>
      <w:r>
        <w:rPr>
          <w:rFonts w:ascii="Arial" w:hAnsi="Arial" w:cs="Arial"/>
          <w:sz w:val="20"/>
          <w:szCs w:val="20"/>
        </w:rPr>
        <w:t xml:space="preserve"> City Hours of operation</w:t>
      </w:r>
      <w:r w:rsidR="005611BA">
        <w:rPr>
          <w:rFonts w:ascii="Arial" w:hAnsi="Arial" w:cs="Arial"/>
          <w:sz w:val="20"/>
          <w:szCs w:val="20"/>
        </w:rPr>
        <w:t xml:space="preserve"> – discussion and possible action</w:t>
      </w:r>
    </w:p>
    <w:p w14:paraId="344EE4F8" w14:textId="77777777" w:rsidR="005611BA" w:rsidRPr="004B3B32" w:rsidRDefault="005611BA" w:rsidP="005611BA">
      <w:pPr>
        <w:pStyle w:val="ListParagraph"/>
        <w:numPr>
          <w:ilvl w:val="0"/>
          <w:numId w:val="6"/>
        </w:numPr>
        <w:spacing w:after="0" w:line="276" w:lineRule="auto"/>
        <w:rPr>
          <w:rFonts w:ascii="Arial" w:hAnsi="Arial" w:cs="Arial"/>
          <w:b/>
          <w:bCs/>
          <w:i/>
          <w:iCs/>
          <w:sz w:val="20"/>
          <w:szCs w:val="20"/>
        </w:rPr>
      </w:pPr>
      <w:r w:rsidRPr="004B3B32">
        <w:rPr>
          <w:rFonts w:ascii="Arial" w:hAnsi="Arial" w:cs="Arial"/>
          <w:b/>
          <w:bCs/>
          <w:sz w:val="20"/>
          <w:szCs w:val="20"/>
        </w:rPr>
        <w:t xml:space="preserve">Lincoln Highway Bridge </w:t>
      </w:r>
    </w:p>
    <w:p w14:paraId="51B2CF8A" w14:textId="77777777" w:rsidR="005611BA" w:rsidRPr="00A5147D" w:rsidRDefault="005611BA" w:rsidP="005611BA">
      <w:pPr>
        <w:pStyle w:val="ListParagraph"/>
        <w:numPr>
          <w:ilvl w:val="1"/>
          <w:numId w:val="6"/>
        </w:numPr>
        <w:spacing w:after="0" w:line="276" w:lineRule="auto"/>
        <w:rPr>
          <w:rFonts w:ascii="Arial" w:hAnsi="Arial" w:cs="Arial"/>
          <w:b/>
          <w:bCs/>
          <w:i/>
          <w:iCs/>
          <w:sz w:val="20"/>
          <w:szCs w:val="20"/>
        </w:rPr>
      </w:pPr>
      <w:r>
        <w:rPr>
          <w:rFonts w:ascii="Arial" w:hAnsi="Arial" w:cs="Arial"/>
          <w:sz w:val="20"/>
          <w:szCs w:val="20"/>
        </w:rPr>
        <w:t>Testing – discussion and possible action</w:t>
      </w:r>
    </w:p>
    <w:p w14:paraId="34ACD993" w14:textId="210B28A7" w:rsidR="005611BA" w:rsidRPr="005611BA" w:rsidRDefault="005611BA" w:rsidP="005611BA">
      <w:pPr>
        <w:pStyle w:val="ListParagraph"/>
        <w:numPr>
          <w:ilvl w:val="1"/>
          <w:numId w:val="6"/>
        </w:numPr>
        <w:spacing w:after="0" w:line="276" w:lineRule="auto"/>
        <w:rPr>
          <w:rFonts w:ascii="Arial" w:hAnsi="Arial" w:cs="Arial"/>
          <w:b/>
          <w:bCs/>
          <w:i/>
          <w:iCs/>
          <w:sz w:val="20"/>
          <w:szCs w:val="20"/>
        </w:rPr>
      </w:pPr>
      <w:r>
        <w:rPr>
          <w:rFonts w:ascii="Arial" w:hAnsi="Arial" w:cs="Arial"/>
          <w:sz w:val="20"/>
          <w:szCs w:val="20"/>
        </w:rPr>
        <w:t>Bridge – discussion and possible action</w:t>
      </w:r>
    </w:p>
    <w:p w14:paraId="2FD6E702" w14:textId="4757C09D" w:rsidR="005F5E0E" w:rsidRPr="00177C15" w:rsidRDefault="00667DCF" w:rsidP="005F5E0E">
      <w:pPr>
        <w:pStyle w:val="ListParagraph"/>
        <w:numPr>
          <w:ilvl w:val="0"/>
          <w:numId w:val="6"/>
        </w:numPr>
        <w:spacing w:after="0" w:line="276" w:lineRule="auto"/>
        <w:rPr>
          <w:rFonts w:ascii="Arial" w:hAnsi="Arial" w:cs="Arial"/>
          <w:b/>
          <w:bCs/>
          <w:sz w:val="20"/>
          <w:szCs w:val="20"/>
        </w:rPr>
      </w:pPr>
      <w:r>
        <w:rPr>
          <w:rFonts w:ascii="Arial" w:hAnsi="Arial" w:cs="Arial"/>
          <w:b/>
          <w:bCs/>
          <w:sz w:val="20"/>
          <w:szCs w:val="20"/>
        </w:rPr>
        <w:t>Council</w:t>
      </w:r>
      <w:r w:rsidR="005F5E0E" w:rsidRPr="00177C15">
        <w:rPr>
          <w:rFonts w:ascii="Arial" w:hAnsi="Arial" w:cs="Arial"/>
          <w:b/>
          <w:bCs/>
          <w:sz w:val="20"/>
          <w:szCs w:val="20"/>
        </w:rPr>
        <w:t xml:space="preserve"> </w:t>
      </w:r>
      <w:r>
        <w:rPr>
          <w:rFonts w:ascii="Arial" w:hAnsi="Arial" w:cs="Arial"/>
          <w:b/>
          <w:bCs/>
          <w:sz w:val="20"/>
          <w:szCs w:val="20"/>
        </w:rPr>
        <w:t>U</w:t>
      </w:r>
      <w:r w:rsidR="005F5E0E" w:rsidRPr="00177C15">
        <w:rPr>
          <w:rFonts w:ascii="Arial" w:hAnsi="Arial" w:cs="Arial"/>
          <w:b/>
          <w:bCs/>
          <w:sz w:val="20"/>
          <w:szCs w:val="20"/>
        </w:rPr>
        <w:t xml:space="preserve">pdates </w:t>
      </w:r>
    </w:p>
    <w:p w14:paraId="62690952" w14:textId="77777777" w:rsidR="005F5E0E" w:rsidRPr="002F28F2" w:rsidRDefault="005F5E0E" w:rsidP="005F5E0E">
      <w:pPr>
        <w:pStyle w:val="ListParagraph"/>
        <w:numPr>
          <w:ilvl w:val="0"/>
          <w:numId w:val="5"/>
        </w:numPr>
        <w:spacing w:after="0" w:line="276" w:lineRule="auto"/>
        <w:rPr>
          <w:rFonts w:ascii="Arial" w:hAnsi="Arial" w:cs="Arial"/>
          <w:sz w:val="20"/>
          <w:szCs w:val="20"/>
        </w:rPr>
        <w:sectPr w:rsidR="005F5E0E" w:rsidRPr="002F28F2" w:rsidSect="00102A8E">
          <w:type w:val="continuous"/>
          <w:pgSz w:w="12240" w:h="15840"/>
          <w:pgMar w:top="720" w:right="720" w:bottom="720" w:left="720" w:header="720" w:footer="720" w:gutter="0"/>
          <w:cols w:space="720"/>
          <w:docGrid w:linePitch="360"/>
        </w:sectPr>
      </w:pPr>
    </w:p>
    <w:p w14:paraId="65F2BAEA" w14:textId="540A75A5" w:rsidR="005F5E0E" w:rsidRPr="00667DCF" w:rsidRDefault="005F5E0E" w:rsidP="00667DCF">
      <w:pPr>
        <w:spacing w:after="0" w:line="276" w:lineRule="auto"/>
        <w:ind w:left="1080"/>
        <w:rPr>
          <w:rFonts w:ascii="Arial" w:hAnsi="Arial" w:cs="Arial"/>
          <w:sz w:val="20"/>
          <w:szCs w:val="20"/>
        </w:rPr>
      </w:pPr>
    </w:p>
    <w:p w14:paraId="2AFE81E6" w14:textId="77777777" w:rsidR="005F5E0E" w:rsidRDefault="005F5E0E" w:rsidP="006E5ABE">
      <w:pPr>
        <w:pStyle w:val="ListParagraph"/>
        <w:numPr>
          <w:ilvl w:val="0"/>
          <w:numId w:val="6"/>
        </w:numPr>
        <w:spacing w:after="0" w:line="276" w:lineRule="auto"/>
        <w:rPr>
          <w:rFonts w:ascii="Arial" w:hAnsi="Arial" w:cs="Arial"/>
          <w:sz w:val="20"/>
          <w:szCs w:val="20"/>
        </w:rPr>
        <w:sectPr w:rsidR="005F5E0E" w:rsidSect="005F5E0E">
          <w:type w:val="continuous"/>
          <w:pgSz w:w="12240" w:h="15840"/>
          <w:pgMar w:top="720" w:right="720" w:bottom="720" w:left="720" w:header="720" w:footer="720" w:gutter="0"/>
          <w:cols w:num="2" w:space="720"/>
          <w:docGrid w:linePitch="360"/>
        </w:sectPr>
      </w:pPr>
    </w:p>
    <w:p w14:paraId="2B764C93" w14:textId="0D55EECD" w:rsidR="00B66B72" w:rsidRDefault="00B66B72" w:rsidP="006E5ABE">
      <w:pPr>
        <w:pStyle w:val="ListParagraph"/>
        <w:numPr>
          <w:ilvl w:val="0"/>
          <w:numId w:val="6"/>
        </w:numPr>
        <w:spacing w:after="0" w:line="276" w:lineRule="auto"/>
        <w:rPr>
          <w:rFonts w:ascii="Arial" w:hAnsi="Arial" w:cs="Arial"/>
          <w:sz w:val="20"/>
          <w:szCs w:val="20"/>
        </w:rPr>
      </w:pPr>
      <w:r>
        <w:rPr>
          <w:rFonts w:ascii="Arial" w:hAnsi="Arial" w:cs="Arial"/>
          <w:sz w:val="20"/>
          <w:szCs w:val="20"/>
        </w:rPr>
        <w:t>Adjourn</w:t>
      </w:r>
    </w:p>
    <w:p w14:paraId="2932B236" w14:textId="77777777" w:rsidR="006E5ABE" w:rsidRPr="006E5ABE" w:rsidRDefault="006E5ABE" w:rsidP="00B66B72">
      <w:pPr>
        <w:pStyle w:val="ListParagraph"/>
        <w:spacing w:after="0" w:line="276" w:lineRule="auto"/>
        <w:ind w:left="540"/>
        <w:rPr>
          <w:rFonts w:ascii="Arial" w:hAnsi="Arial" w:cs="Arial"/>
          <w:sz w:val="20"/>
          <w:szCs w:val="20"/>
        </w:r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29ED69AC" w14:textId="3A7E0529" w:rsidR="008F5BDA" w:rsidRPr="00040176" w:rsidRDefault="008F5BDA" w:rsidP="00040176">
      <w:pPr>
        <w:spacing w:after="0" w:line="276" w:lineRule="auto"/>
        <w:rPr>
          <w:rFonts w:ascii="Arial" w:hAnsi="Arial" w:cs="Arial"/>
          <w:sz w:val="20"/>
          <w:szCs w:val="20"/>
        </w:rPr>
      </w:pPr>
    </w:p>
    <w:p w14:paraId="13FBC673" w14:textId="6E9D50BB" w:rsidR="008F5BDA" w:rsidRPr="00D800F7" w:rsidRDefault="008F5BDA" w:rsidP="00D800F7">
      <w:pPr>
        <w:spacing w:after="0" w:line="276" w:lineRule="auto"/>
        <w:rPr>
          <w:rFonts w:ascii="Arial" w:hAnsi="Arial" w:cs="Arial"/>
          <w:sz w:val="20"/>
          <w:szCs w:val="20"/>
        </w:rPr>
      </w:pPr>
    </w:p>
    <w:p w14:paraId="3CF8F0E3" w14:textId="77777777" w:rsidR="008F5BDA" w:rsidRPr="002F28F2" w:rsidRDefault="008F5BDA" w:rsidP="008F5BDA">
      <w:pPr>
        <w:pStyle w:val="ListParagraph"/>
        <w:spacing w:after="0" w:line="276" w:lineRule="auto"/>
        <w:ind w:left="630"/>
        <w:rPr>
          <w:rFonts w:ascii="Arial" w:hAnsi="Arial" w:cs="Arial"/>
          <w:sz w:val="20"/>
          <w:szCs w:val="20"/>
        </w:rPr>
        <w:sectPr w:rsidR="008F5BDA" w:rsidRPr="002F28F2" w:rsidSect="004C0434">
          <w:type w:val="continuous"/>
          <w:pgSz w:w="12240" w:h="15840"/>
          <w:pgMar w:top="720" w:right="720" w:bottom="720" w:left="720" w:header="720" w:footer="720" w:gutter="0"/>
          <w:cols w:num="2" w:space="720"/>
          <w:docGrid w:linePitch="360"/>
        </w:sectPr>
      </w:pPr>
    </w:p>
    <w:p w14:paraId="353DF667" w14:textId="77777777" w:rsidR="008F5BDA" w:rsidRPr="002F28F2" w:rsidRDefault="008F5BDA" w:rsidP="008F5BDA">
      <w:pPr>
        <w:pStyle w:val="ListParagraph"/>
        <w:spacing w:after="0" w:line="276" w:lineRule="auto"/>
        <w:ind w:left="630"/>
        <w:rPr>
          <w:rFonts w:ascii="Arial" w:hAnsi="Arial" w:cs="Arial"/>
          <w:sz w:val="20"/>
          <w:szCs w:val="20"/>
        </w:rPr>
      </w:pPr>
    </w:p>
    <w:p w14:paraId="01A41217" w14:textId="4BEDCC7C" w:rsidR="008F5BDA" w:rsidRDefault="008F5BDA" w:rsidP="008F5BDA">
      <w:pPr>
        <w:pStyle w:val="ListParagraph"/>
        <w:spacing w:after="0" w:line="276" w:lineRule="auto"/>
        <w:ind w:left="540"/>
        <w:rPr>
          <w:rFonts w:ascii="Arial" w:hAnsi="Arial" w:cs="Arial"/>
          <w:sz w:val="20"/>
          <w:szCs w:val="20"/>
        </w:rPr>
      </w:pPr>
    </w:p>
    <w:p w14:paraId="2D159616" w14:textId="77777777" w:rsidR="00E1655A" w:rsidRDefault="00E1655A" w:rsidP="00E1655A">
      <w:pPr>
        <w:pStyle w:val="ListParagraph"/>
        <w:spacing w:after="0" w:line="276" w:lineRule="auto"/>
        <w:ind w:left="540"/>
        <w:rPr>
          <w:rFonts w:ascii="Arial" w:hAnsi="Arial" w:cs="Arial"/>
          <w:sz w:val="20"/>
          <w:szCs w:val="20"/>
        </w:rPr>
      </w:pPr>
    </w:p>
    <w:p w14:paraId="17C3955D" w14:textId="77777777" w:rsidR="00E1655A" w:rsidRPr="00E1655A" w:rsidRDefault="00E1655A" w:rsidP="00E1655A">
      <w:pPr>
        <w:pStyle w:val="ListParagraph"/>
        <w:rPr>
          <w:rFonts w:ascii="Arial" w:hAnsi="Arial" w:cs="Arial"/>
          <w:sz w:val="20"/>
          <w:szCs w:val="20"/>
        </w:rPr>
      </w:pPr>
    </w:p>
    <w:p w14:paraId="6E7F7B66" w14:textId="77777777" w:rsidR="00004B25" w:rsidRPr="000162F8" w:rsidRDefault="00004B25" w:rsidP="000162F8">
      <w:pPr>
        <w:spacing w:after="0" w:line="276" w:lineRule="auto"/>
        <w:rPr>
          <w:rFonts w:ascii="Arial" w:hAnsi="Arial" w:cs="Arial"/>
          <w:sz w:val="20"/>
          <w:szCs w:val="20"/>
        </w:rPr>
      </w:pPr>
    </w:p>
    <w:p w14:paraId="3D46A912" w14:textId="77777777" w:rsidR="00004B25" w:rsidRPr="00004B25" w:rsidRDefault="00004B25" w:rsidP="00004B25">
      <w:pPr>
        <w:spacing w:after="0" w:line="276" w:lineRule="auto"/>
        <w:rPr>
          <w:rFonts w:ascii="Arial" w:hAnsi="Arial" w:cs="Arial"/>
          <w:sz w:val="20"/>
          <w:szCs w:val="20"/>
        </w:rPr>
      </w:pPr>
    </w:p>
    <w:p w14:paraId="2E34CA69" w14:textId="77777777" w:rsidR="00004B25" w:rsidRPr="00004B25" w:rsidRDefault="00004B25" w:rsidP="00004B25">
      <w:pPr>
        <w:spacing w:after="0" w:line="276" w:lineRule="auto"/>
        <w:rPr>
          <w:rFonts w:ascii="Arial" w:hAnsi="Arial" w:cs="Arial"/>
          <w:sz w:val="20"/>
          <w:szCs w:val="20"/>
        </w:rPr>
      </w:pPr>
    </w:p>
    <w:p w14:paraId="1DD4C718" w14:textId="77777777" w:rsidR="00A118AB" w:rsidRPr="0027420C" w:rsidRDefault="00A118AB" w:rsidP="0027420C">
      <w:pPr>
        <w:spacing w:after="0" w:line="276" w:lineRule="auto"/>
        <w:rPr>
          <w:rFonts w:ascii="Arial" w:hAnsi="Arial" w:cs="Arial"/>
          <w:sz w:val="20"/>
          <w:szCs w:val="20"/>
        </w:rPr>
      </w:pPr>
    </w:p>
    <w:p w14:paraId="300ACA7F" w14:textId="24DBD369" w:rsidR="002E1D91" w:rsidRPr="00376D90" w:rsidRDefault="002E1D91" w:rsidP="00376D90">
      <w:pPr>
        <w:spacing w:after="0" w:line="276" w:lineRule="auto"/>
        <w:ind w:left="180"/>
        <w:rPr>
          <w:rFonts w:ascii="Arial" w:hAnsi="Arial" w:cs="Arial"/>
          <w:sz w:val="20"/>
          <w:szCs w:val="20"/>
        </w:rPr>
      </w:pPr>
    </w:p>
    <w:p w14:paraId="302653BB" w14:textId="77777777" w:rsidR="00E35D36" w:rsidRPr="002F28F2" w:rsidRDefault="00E35D36" w:rsidP="00E35D36">
      <w:pPr>
        <w:pStyle w:val="ListParagraph"/>
        <w:spacing w:after="0" w:line="276" w:lineRule="auto"/>
        <w:ind w:left="630"/>
        <w:rPr>
          <w:rFonts w:ascii="Arial" w:hAnsi="Arial" w:cs="Arial"/>
          <w:sz w:val="20"/>
          <w:szCs w:val="20"/>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262B9A0"/>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7083"/>
    <w:rsid w:val="0009559C"/>
    <w:rsid w:val="000A40D7"/>
    <w:rsid w:val="000A45FE"/>
    <w:rsid w:val="000B2048"/>
    <w:rsid w:val="000B478B"/>
    <w:rsid w:val="000B619A"/>
    <w:rsid w:val="000C35C5"/>
    <w:rsid w:val="000C3624"/>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F7C2C"/>
    <w:rsid w:val="0020076A"/>
    <w:rsid w:val="00205BD4"/>
    <w:rsid w:val="00215AC0"/>
    <w:rsid w:val="00230C5C"/>
    <w:rsid w:val="0024113B"/>
    <w:rsid w:val="0024784F"/>
    <w:rsid w:val="00251F8D"/>
    <w:rsid w:val="0027420C"/>
    <w:rsid w:val="0028161C"/>
    <w:rsid w:val="0028330A"/>
    <w:rsid w:val="002861DD"/>
    <w:rsid w:val="002863D6"/>
    <w:rsid w:val="002909E5"/>
    <w:rsid w:val="00292F5D"/>
    <w:rsid w:val="00295BDE"/>
    <w:rsid w:val="002A29A1"/>
    <w:rsid w:val="002B5E00"/>
    <w:rsid w:val="002D605A"/>
    <w:rsid w:val="002E0B1B"/>
    <w:rsid w:val="002E1D91"/>
    <w:rsid w:val="002F28F2"/>
    <w:rsid w:val="00300FA3"/>
    <w:rsid w:val="0031452C"/>
    <w:rsid w:val="00314AA4"/>
    <w:rsid w:val="00315F81"/>
    <w:rsid w:val="00316846"/>
    <w:rsid w:val="00326C1E"/>
    <w:rsid w:val="00334B3D"/>
    <w:rsid w:val="00356F7A"/>
    <w:rsid w:val="0035777A"/>
    <w:rsid w:val="00376D90"/>
    <w:rsid w:val="0038404A"/>
    <w:rsid w:val="00391223"/>
    <w:rsid w:val="003A054B"/>
    <w:rsid w:val="003A4F4C"/>
    <w:rsid w:val="003B2C08"/>
    <w:rsid w:val="003C1FB6"/>
    <w:rsid w:val="003C652C"/>
    <w:rsid w:val="003E1139"/>
    <w:rsid w:val="003F362B"/>
    <w:rsid w:val="003F7C75"/>
    <w:rsid w:val="004011E7"/>
    <w:rsid w:val="00403D7A"/>
    <w:rsid w:val="0042356A"/>
    <w:rsid w:val="00437C8A"/>
    <w:rsid w:val="00451ECE"/>
    <w:rsid w:val="00452ACE"/>
    <w:rsid w:val="00467477"/>
    <w:rsid w:val="004738CC"/>
    <w:rsid w:val="00476C88"/>
    <w:rsid w:val="004771ED"/>
    <w:rsid w:val="00477FA4"/>
    <w:rsid w:val="00484518"/>
    <w:rsid w:val="00491A2F"/>
    <w:rsid w:val="00497EC4"/>
    <w:rsid w:val="004A6C64"/>
    <w:rsid w:val="004A79E9"/>
    <w:rsid w:val="004B2E35"/>
    <w:rsid w:val="004B3B32"/>
    <w:rsid w:val="004C0434"/>
    <w:rsid w:val="004C092A"/>
    <w:rsid w:val="004C16F4"/>
    <w:rsid w:val="004C1EDB"/>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9280E"/>
    <w:rsid w:val="00593F67"/>
    <w:rsid w:val="00597A9E"/>
    <w:rsid w:val="005A117E"/>
    <w:rsid w:val="005A6533"/>
    <w:rsid w:val="005B04B2"/>
    <w:rsid w:val="005B56BB"/>
    <w:rsid w:val="005C2CD8"/>
    <w:rsid w:val="005D1BE9"/>
    <w:rsid w:val="005E358F"/>
    <w:rsid w:val="005E5D47"/>
    <w:rsid w:val="005F4EC4"/>
    <w:rsid w:val="005F5E0E"/>
    <w:rsid w:val="006047C3"/>
    <w:rsid w:val="00607970"/>
    <w:rsid w:val="00617DEE"/>
    <w:rsid w:val="0062032D"/>
    <w:rsid w:val="0062066D"/>
    <w:rsid w:val="00631585"/>
    <w:rsid w:val="00633949"/>
    <w:rsid w:val="00634342"/>
    <w:rsid w:val="00634FB4"/>
    <w:rsid w:val="00635180"/>
    <w:rsid w:val="00636B00"/>
    <w:rsid w:val="00665BF7"/>
    <w:rsid w:val="00667DCF"/>
    <w:rsid w:val="00671F44"/>
    <w:rsid w:val="006762DD"/>
    <w:rsid w:val="00682B0D"/>
    <w:rsid w:val="006837BF"/>
    <w:rsid w:val="00692B95"/>
    <w:rsid w:val="006A0FA3"/>
    <w:rsid w:val="006A2328"/>
    <w:rsid w:val="006A2454"/>
    <w:rsid w:val="006B0028"/>
    <w:rsid w:val="006C6E26"/>
    <w:rsid w:val="006D281F"/>
    <w:rsid w:val="006E3A73"/>
    <w:rsid w:val="006E5ABE"/>
    <w:rsid w:val="006F181E"/>
    <w:rsid w:val="006F48DF"/>
    <w:rsid w:val="0070003E"/>
    <w:rsid w:val="007014FC"/>
    <w:rsid w:val="00712793"/>
    <w:rsid w:val="007136C8"/>
    <w:rsid w:val="00741F4C"/>
    <w:rsid w:val="00743A25"/>
    <w:rsid w:val="00743FCF"/>
    <w:rsid w:val="00763351"/>
    <w:rsid w:val="007918E3"/>
    <w:rsid w:val="007A16F6"/>
    <w:rsid w:val="007B0914"/>
    <w:rsid w:val="007B66C9"/>
    <w:rsid w:val="007C01B6"/>
    <w:rsid w:val="007C0DC6"/>
    <w:rsid w:val="007D2B32"/>
    <w:rsid w:val="007E15A2"/>
    <w:rsid w:val="007E4A51"/>
    <w:rsid w:val="007F2E6C"/>
    <w:rsid w:val="008012D3"/>
    <w:rsid w:val="00801E94"/>
    <w:rsid w:val="00824E88"/>
    <w:rsid w:val="00825BC1"/>
    <w:rsid w:val="00825CBD"/>
    <w:rsid w:val="00835DF4"/>
    <w:rsid w:val="00835E24"/>
    <w:rsid w:val="0084526D"/>
    <w:rsid w:val="00846B08"/>
    <w:rsid w:val="00847813"/>
    <w:rsid w:val="00851F89"/>
    <w:rsid w:val="00877A33"/>
    <w:rsid w:val="00880048"/>
    <w:rsid w:val="00896E5B"/>
    <w:rsid w:val="008A2F1A"/>
    <w:rsid w:val="008B3FFE"/>
    <w:rsid w:val="008C4934"/>
    <w:rsid w:val="008C5C8B"/>
    <w:rsid w:val="008D5994"/>
    <w:rsid w:val="008D7E30"/>
    <w:rsid w:val="008E4658"/>
    <w:rsid w:val="008E4BEE"/>
    <w:rsid w:val="008F30E0"/>
    <w:rsid w:val="008F58CF"/>
    <w:rsid w:val="008F5BDA"/>
    <w:rsid w:val="009110DC"/>
    <w:rsid w:val="009210B9"/>
    <w:rsid w:val="00926B78"/>
    <w:rsid w:val="00927F1C"/>
    <w:rsid w:val="00931760"/>
    <w:rsid w:val="009367FA"/>
    <w:rsid w:val="009403E7"/>
    <w:rsid w:val="00940C91"/>
    <w:rsid w:val="00950953"/>
    <w:rsid w:val="009518E4"/>
    <w:rsid w:val="009575C6"/>
    <w:rsid w:val="00967EBF"/>
    <w:rsid w:val="00974D7E"/>
    <w:rsid w:val="0097638C"/>
    <w:rsid w:val="00990C6D"/>
    <w:rsid w:val="009A5EEA"/>
    <w:rsid w:val="009B5E9B"/>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72283"/>
    <w:rsid w:val="00A74ABD"/>
    <w:rsid w:val="00A750DD"/>
    <w:rsid w:val="00A7768E"/>
    <w:rsid w:val="00A80620"/>
    <w:rsid w:val="00A835B5"/>
    <w:rsid w:val="00A8401A"/>
    <w:rsid w:val="00A85802"/>
    <w:rsid w:val="00A94985"/>
    <w:rsid w:val="00A95ADC"/>
    <w:rsid w:val="00AA1140"/>
    <w:rsid w:val="00AA1962"/>
    <w:rsid w:val="00AB79AA"/>
    <w:rsid w:val="00AC3547"/>
    <w:rsid w:val="00AD2B5F"/>
    <w:rsid w:val="00AD4AF3"/>
    <w:rsid w:val="00AD60A6"/>
    <w:rsid w:val="00AE4558"/>
    <w:rsid w:val="00B01C4B"/>
    <w:rsid w:val="00B05D66"/>
    <w:rsid w:val="00B1006A"/>
    <w:rsid w:val="00B13730"/>
    <w:rsid w:val="00B15C48"/>
    <w:rsid w:val="00B212E2"/>
    <w:rsid w:val="00B408AB"/>
    <w:rsid w:val="00B52017"/>
    <w:rsid w:val="00B626EF"/>
    <w:rsid w:val="00B6365F"/>
    <w:rsid w:val="00B661A2"/>
    <w:rsid w:val="00B66B72"/>
    <w:rsid w:val="00B75EA5"/>
    <w:rsid w:val="00B94559"/>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48"/>
    <w:rsid w:val="00C8332B"/>
    <w:rsid w:val="00C92685"/>
    <w:rsid w:val="00C9580B"/>
    <w:rsid w:val="00CA5E72"/>
    <w:rsid w:val="00CA7688"/>
    <w:rsid w:val="00CB2B5F"/>
    <w:rsid w:val="00CB760F"/>
    <w:rsid w:val="00CC0D0B"/>
    <w:rsid w:val="00CC68A5"/>
    <w:rsid w:val="00CD35B8"/>
    <w:rsid w:val="00CD3D59"/>
    <w:rsid w:val="00CE7C5E"/>
    <w:rsid w:val="00CF4B03"/>
    <w:rsid w:val="00CF51B5"/>
    <w:rsid w:val="00D061F0"/>
    <w:rsid w:val="00D154BC"/>
    <w:rsid w:val="00D22A08"/>
    <w:rsid w:val="00D52E01"/>
    <w:rsid w:val="00D716C0"/>
    <w:rsid w:val="00D800F7"/>
    <w:rsid w:val="00DA095D"/>
    <w:rsid w:val="00DA4261"/>
    <w:rsid w:val="00DA6166"/>
    <w:rsid w:val="00DA61F6"/>
    <w:rsid w:val="00DC3D7F"/>
    <w:rsid w:val="00DE3FE3"/>
    <w:rsid w:val="00DF52A9"/>
    <w:rsid w:val="00E00274"/>
    <w:rsid w:val="00E1655A"/>
    <w:rsid w:val="00E21F18"/>
    <w:rsid w:val="00E22664"/>
    <w:rsid w:val="00E22D6B"/>
    <w:rsid w:val="00E3005B"/>
    <w:rsid w:val="00E343D1"/>
    <w:rsid w:val="00E35BE1"/>
    <w:rsid w:val="00E35D36"/>
    <w:rsid w:val="00E45ADF"/>
    <w:rsid w:val="00E51CD9"/>
    <w:rsid w:val="00E66006"/>
    <w:rsid w:val="00E66725"/>
    <w:rsid w:val="00E76DA2"/>
    <w:rsid w:val="00EA5740"/>
    <w:rsid w:val="00EC4538"/>
    <w:rsid w:val="00ED0B64"/>
    <w:rsid w:val="00EE3084"/>
    <w:rsid w:val="00EF3609"/>
    <w:rsid w:val="00EF6261"/>
    <w:rsid w:val="00F022FA"/>
    <w:rsid w:val="00F13D58"/>
    <w:rsid w:val="00F1501E"/>
    <w:rsid w:val="00F15DF4"/>
    <w:rsid w:val="00F1708A"/>
    <w:rsid w:val="00F203D5"/>
    <w:rsid w:val="00F237CD"/>
    <w:rsid w:val="00F31DAD"/>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23D4"/>
    <w:rsid w:val="00FD6818"/>
    <w:rsid w:val="00FD7AFC"/>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29</cp:revision>
  <cp:lastPrinted>2023-06-02T19:29:00Z</cp:lastPrinted>
  <dcterms:created xsi:type="dcterms:W3CDTF">2023-05-17T13:03:00Z</dcterms:created>
  <dcterms:modified xsi:type="dcterms:W3CDTF">2023-06-02T19:37:00Z</dcterms:modified>
</cp:coreProperties>
</file>